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95019C" w14:textId="140EEC18" w:rsidR="0085225A" w:rsidRPr="008A49DE" w:rsidRDefault="00080E15" w:rsidP="00112529">
      <w:pPr>
        <w:spacing w:line="240" w:lineRule="auto"/>
        <w:rPr>
          <w:rFonts w:cs="Arial"/>
          <w:b/>
          <w:smallCaps/>
          <w:sz w:val="44"/>
          <w:szCs w:val="30"/>
        </w:rPr>
      </w:pPr>
      <w:r w:rsidRPr="00080E15">
        <w:rPr>
          <w:rFonts w:cs="Arial"/>
          <w:b/>
          <w:smallCaps/>
          <w:noProof/>
          <w:sz w:val="44"/>
          <w:szCs w:val="30"/>
        </w:rPr>
        <w:drawing>
          <wp:anchor distT="0" distB="0" distL="114300" distR="114300" simplePos="0" relativeHeight="251805184" behindDoc="0" locked="0" layoutInCell="1" allowOverlap="1" wp14:anchorId="6BB4DB7F" wp14:editId="7CEC06AD">
            <wp:simplePos x="0" y="0"/>
            <wp:positionH relativeFrom="column">
              <wp:posOffset>0</wp:posOffset>
            </wp:positionH>
            <wp:positionV relativeFrom="paragraph">
              <wp:posOffset>105989</wp:posOffset>
            </wp:positionV>
            <wp:extent cx="2990071" cy="540000"/>
            <wp:effectExtent l="0" t="0" r="1270" b="0"/>
            <wp:wrapNone/>
            <wp:docPr id="16" name="Image 15" descr="Une image contenant Graphique, Police, graphisme, conception&#10;&#10;Description générée automatiquement">
              <a:extLst xmlns:a="http://schemas.openxmlformats.org/drawingml/2006/main">
                <a:ext uri="{FF2B5EF4-FFF2-40B4-BE49-F238E27FC236}">
                  <a16:creationId xmlns:a16="http://schemas.microsoft.com/office/drawing/2014/main" id="{B5B6F5E8-E317-7FD1-7CE0-FB657BCAC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Graphique, Police, graphisme, conception&#10;&#10;Description générée automatiquement">
                      <a:extLst>
                        <a:ext uri="{FF2B5EF4-FFF2-40B4-BE49-F238E27FC236}">
                          <a16:creationId xmlns:a16="http://schemas.microsoft.com/office/drawing/2014/main" id="{B5B6F5E8-E317-7FD1-7CE0-FB657BCACB4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0071" cy="540000"/>
                    </a:xfrm>
                    <a:prstGeom prst="rect">
                      <a:avLst/>
                    </a:prstGeom>
                  </pic:spPr>
                </pic:pic>
              </a:graphicData>
            </a:graphic>
          </wp:anchor>
        </w:drawing>
      </w:r>
    </w:p>
    <w:p w14:paraId="3D33B3D9" w14:textId="418D2240" w:rsidR="00112529" w:rsidRPr="008A49DE" w:rsidRDefault="00112529" w:rsidP="00080E15">
      <w:pPr>
        <w:spacing w:line="240" w:lineRule="auto"/>
        <w:rPr>
          <w:rFonts w:cs="Arial"/>
          <w:b/>
          <w:smallCaps/>
          <w:sz w:val="44"/>
          <w:szCs w:val="30"/>
        </w:rPr>
      </w:pPr>
    </w:p>
    <w:p w14:paraId="433412EE" w14:textId="4D04E0BC" w:rsidR="00055BD5" w:rsidRDefault="00080E15" w:rsidP="00F14017">
      <w:pPr>
        <w:spacing w:line="240" w:lineRule="auto"/>
        <w:jc w:val="center"/>
        <w:rPr>
          <w:rFonts w:ascii="Poppins" w:hAnsi="Poppins" w:cs="Poppins"/>
          <w:bCs/>
          <w:sz w:val="24"/>
          <w:szCs w:val="18"/>
        </w:rPr>
      </w:pPr>
      <w:r w:rsidRPr="00080E15">
        <w:rPr>
          <w:rFonts w:cs="Arial"/>
          <w:b/>
          <w:smallCaps/>
          <w:noProof/>
          <w:sz w:val="44"/>
          <w:szCs w:val="30"/>
        </w:rPr>
        <mc:AlternateContent>
          <mc:Choice Requires="wpg">
            <w:drawing>
              <wp:anchor distT="0" distB="0" distL="114300" distR="114300" simplePos="0" relativeHeight="251804160" behindDoc="0" locked="0" layoutInCell="1" allowOverlap="1" wp14:anchorId="24A4E22B" wp14:editId="79166DA4">
                <wp:simplePos x="0" y="0"/>
                <wp:positionH relativeFrom="column">
                  <wp:posOffset>248285</wp:posOffset>
                </wp:positionH>
                <wp:positionV relativeFrom="paragraph">
                  <wp:posOffset>170124</wp:posOffset>
                </wp:positionV>
                <wp:extent cx="179925" cy="656191"/>
                <wp:effectExtent l="0" t="0" r="0" b="29845"/>
                <wp:wrapNone/>
                <wp:docPr id="57" name="Groupe 56">
                  <a:extLst xmlns:a="http://schemas.openxmlformats.org/drawingml/2006/main">
                    <a:ext uri="{FF2B5EF4-FFF2-40B4-BE49-F238E27FC236}">
                      <a16:creationId xmlns:a16="http://schemas.microsoft.com/office/drawing/2014/main" id="{3A0FB740-F647-E047-1233-FD6E51330334}"/>
                    </a:ext>
                  </a:extLst>
                </wp:docPr>
                <wp:cNvGraphicFramePr/>
                <a:graphic xmlns:a="http://schemas.openxmlformats.org/drawingml/2006/main">
                  <a:graphicData uri="http://schemas.microsoft.com/office/word/2010/wordprocessingGroup">
                    <wpg:wgp>
                      <wpg:cNvGrpSpPr/>
                      <wpg:grpSpPr>
                        <a:xfrm>
                          <a:off x="0" y="0"/>
                          <a:ext cx="179925" cy="656191"/>
                          <a:chOff x="238515" y="707050"/>
                          <a:chExt cx="179925" cy="656191"/>
                        </a:xfrm>
                      </wpg:grpSpPr>
                      <wps:wsp>
                        <wps:cNvPr id="1343442120" name="ZoneTexte 57">
                          <a:extLst>
                            <a:ext uri="{FF2B5EF4-FFF2-40B4-BE49-F238E27FC236}">
                              <a16:creationId xmlns:a16="http://schemas.microsoft.com/office/drawing/2014/main" id="{2B9D858C-C107-042C-C629-D07D7A871350}"/>
                            </a:ext>
                          </a:extLst>
                        </wps:cNvPr>
                        <wps:cNvSpPr txBox="1"/>
                        <wps:spPr>
                          <a:xfrm rot="16200000">
                            <a:off x="177030" y="945059"/>
                            <a:ext cx="302895" cy="179925"/>
                          </a:xfrm>
                          <a:prstGeom prst="rect">
                            <a:avLst/>
                          </a:prstGeom>
                          <a:noFill/>
                        </wps:spPr>
                        <wps:txbx>
                          <w:txbxContent>
                            <w:p w14:paraId="41A18D5B" w14:textId="77777777" w:rsidR="00080E15" w:rsidRDefault="00080E15" w:rsidP="00080E15">
                              <w:pPr>
                                <w:jc w:val="center"/>
                                <w:rPr>
                                  <w:rFonts w:ascii="Poppins" w:hAnsi="Poppins"/>
                                  <w:color w:val="4B3052"/>
                                  <w:kern w:val="24"/>
                                  <w:sz w:val="18"/>
                                  <w:szCs w:val="18"/>
                                </w:rPr>
                              </w:pPr>
                              <w:r>
                                <w:rPr>
                                  <w:rFonts w:ascii="Poppins" w:hAnsi="Poppins"/>
                                  <w:color w:val="4B3052"/>
                                  <w:kern w:val="24"/>
                                  <w:sz w:val="18"/>
                                  <w:szCs w:val="18"/>
                                </w:rPr>
                                <w:t>POUR</w:t>
                              </w:r>
                            </w:p>
                          </w:txbxContent>
                        </wps:txbx>
                        <wps:bodyPr wrap="none" lIns="0" tIns="18000" rIns="0" bIns="0" rtlCol="0" anchor="ctr" anchorCtr="0">
                          <a:noAutofit/>
                        </wps:bodyPr>
                      </wps:wsp>
                      <wpg:grpSp>
                        <wpg:cNvPr id="1822415645" name="Groupe 1822415645">
                          <a:extLst>
                            <a:ext uri="{FF2B5EF4-FFF2-40B4-BE49-F238E27FC236}">
                              <a16:creationId xmlns:a16="http://schemas.microsoft.com/office/drawing/2014/main" id="{2A407394-FA39-FC9A-2775-1B2392D10264}"/>
                            </a:ext>
                          </a:extLst>
                        </wpg:cNvPr>
                        <wpg:cNvGrpSpPr/>
                        <wpg:grpSpPr>
                          <a:xfrm>
                            <a:off x="338912" y="707050"/>
                            <a:ext cx="0" cy="656191"/>
                            <a:chOff x="338912" y="707050"/>
                            <a:chExt cx="0" cy="656191"/>
                          </a:xfrm>
                        </wpg:grpSpPr>
                        <wps:wsp>
                          <wps:cNvPr id="474724713" name="Connecteur droit 474724713">
                            <a:extLst>
                              <a:ext uri="{FF2B5EF4-FFF2-40B4-BE49-F238E27FC236}">
                                <a16:creationId xmlns:a16="http://schemas.microsoft.com/office/drawing/2014/main" id="{C33CE1AB-7B8F-FCB9-F368-C89638B49BA3}"/>
                              </a:ext>
                            </a:extLst>
                          </wps:cNvPr>
                          <wps:cNvCnPr>
                            <a:cxnSpLocks/>
                          </wps:cNvCnPr>
                          <wps:spPr>
                            <a:xfrm>
                              <a:off x="338912" y="707050"/>
                              <a:ext cx="0" cy="144000"/>
                            </a:xfrm>
                            <a:prstGeom prst="line">
                              <a:avLst/>
                            </a:prstGeom>
                            <a:ln w="15875">
                              <a:solidFill>
                                <a:srgbClr val="4B3052"/>
                              </a:solidFill>
                            </a:ln>
                          </wps:spPr>
                          <wps:style>
                            <a:lnRef idx="1">
                              <a:schemeClr val="accent1"/>
                            </a:lnRef>
                            <a:fillRef idx="0">
                              <a:schemeClr val="accent1"/>
                            </a:fillRef>
                            <a:effectRef idx="0">
                              <a:schemeClr val="accent1"/>
                            </a:effectRef>
                            <a:fontRef idx="minor">
                              <a:schemeClr val="tx1"/>
                            </a:fontRef>
                          </wps:style>
                          <wps:bodyPr/>
                        </wps:wsp>
                        <wps:wsp>
                          <wps:cNvPr id="1162349573" name="Connecteur droit 1162349573">
                            <a:extLst>
                              <a:ext uri="{FF2B5EF4-FFF2-40B4-BE49-F238E27FC236}">
                                <a16:creationId xmlns:a16="http://schemas.microsoft.com/office/drawing/2014/main" id="{AC4138A9-B6C6-A891-8B1A-B2EB895AD35E}"/>
                              </a:ext>
                            </a:extLst>
                          </wps:cNvPr>
                          <wps:cNvCnPr>
                            <a:cxnSpLocks/>
                          </wps:cNvCnPr>
                          <wps:spPr>
                            <a:xfrm>
                              <a:off x="338912" y="1219241"/>
                              <a:ext cx="0" cy="144000"/>
                            </a:xfrm>
                            <a:prstGeom prst="line">
                              <a:avLst/>
                            </a:prstGeom>
                            <a:ln w="15875">
                              <a:solidFill>
                                <a:srgbClr val="4B305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4A4E22B" id="Groupe 56" o:spid="_x0000_s1026" style="position:absolute;left:0;text-align:left;margin-left:19.55pt;margin-top:13.4pt;width:14.15pt;height:51.65pt;z-index:251804160" coordorigin="2385,7070" coordsize="1799,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">
                <v:shapetype id="_x0000_t202" coordsize="21600,21600" o:spt="202" path="m,l,21600r21600,l21600,xe">
                  <v:stroke joinstyle="miter"/>
                  <v:path gradientshapeok="t" o:connecttype="rect"/>
                </v:shapetype>
                <v:shape id="ZoneTexte 57" o:spid="_x0000_s1027" type="#_x0000_t202" style="position:absolute;left:1770;top:9450;width:3029;height:1799;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" filled="f" stroked="f">
                  <v:textbox inset="0,.5mm,0,0">
                    <w:txbxContent>
                      <w:p w14:paraId="41A18D5B" w14:textId="77777777" w:rsidR="00080E15" w:rsidRDefault="00080E15" w:rsidP="00080E15">
                        <w:pPr>
                          <w:jc w:val="center"/>
                          <w:rPr>
                            <w:rFonts w:ascii="Poppins" w:hAnsi="Poppins"/>
                            <w:color w:val="4B3052"/>
                            <w:kern w:val="24"/>
                            <w:sz w:val="18"/>
                            <w:szCs w:val="18"/>
                          </w:rPr>
                        </w:pPr>
                        <w:r>
                          <w:rPr>
                            <w:rFonts w:ascii="Poppins" w:hAnsi="Poppins"/>
                            <w:color w:val="4B3052"/>
                            <w:kern w:val="24"/>
                            <w:sz w:val="18"/>
                            <w:szCs w:val="18"/>
                          </w:rPr>
                          <w:t>POUR</w:t>
                        </w:r>
                      </w:p>
                    </w:txbxContent>
                  </v:textbox>
                </v:shape>
                <v:group id="Groupe 1822415645" o:spid="_x0000_s1028" style="position:absolute;left:3389;top:7070;width:0;height:6562" coordorigin="3389,7070" coordsize="0,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">
                  <v:line id="Connecteur droit 474724713" o:spid="_x0000_s1029" style="position:absolute;visibility:visible;mso-wrap-style:square" from="3389,7070" to="3389,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" strokecolor="#4b3052" strokeweight="1.25pt">
                    <o:lock v:ext="edit" shapetype="f"/>
                  </v:line>
                  <v:line id="Connecteur droit 1162349573" o:spid="_x0000_s1030" style="position:absolute;visibility:visible;mso-wrap-style:square" from="3389,12192" to="3389,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" strokecolor="#4b3052" strokeweight="1.25pt">
                    <o:lock v:ext="edit" shapetype="f"/>
                  </v:line>
                </v:group>
              </v:group>
            </w:pict>
          </mc:Fallback>
        </mc:AlternateContent>
      </w:r>
    </w:p>
    <w:p w14:paraId="0CF1A3F6" w14:textId="3BE09D81" w:rsidR="003D35A4" w:rsidRPr="00055BD5" w:rsidRDefault="00080E15" w:rsidP="00080E15">
      <w:pPr>
        <w:spacing w:line="240" w:lineRule="auto"/>
        <w:ind w:left="708" w:firstLine="708"/>
        <w:rPr>
          <w:rFonts w:ascii="Poppins" w:hAnsi="Poppins" w:cs="Poppins"/>
          <w:bCs/>
          <w:sz w:val="24"/>
          <w:szCs w:val="18"/>
        </w:rPr>
      </w:pPr>
      <w:r>
        <w:rPr>
          <w:rFonts w:ascii="Poppins" w:hAnsi="Poppins" w:cs="Poppins"/>
          <w:bCs/>
          <w:smallCaps/>
          <w:noProof/>
          <w:sz w:val="32"/>
        </w:rPr>
        <w:drawing>
          <wp:inline distT="0" distB="0" distL="0" distR="0" wp14:anchorId="330728A5" wp14:editId="5678EC2E">
            <wp:extent cx="1574388" cy="400050"/>
            <wp:effectExtent l="0" t="0" r="6985" b="0"/>
            <wp:docPr id="186904354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43540" name="Image 30"/>
                    <pic:cNvPicPr/>
                  </pic:nvPicPr>
                  <pic:blipFill>
                    <a:blip r:embed="rId9"/>
                    <a:stretch>
                      <a:fillRect/>
                    </a:stretch>
                  </pic:blipFill>
                  <pic:spPr>
                    <a:xfrm>
                      <a:off x="0" y="0"/>
                      <a:ext cx="1580906" cy="401706"/>
                    </a:xfrm>
                    <a:prstGeom prst="rect">
                      <a:avLst/>
                    </a:prstGeom>
                  </pic:spPr>
                </pic:pic>
              </a:graphicData>
            </a:graphic>
          </wp:inline>
        </w:drawing>
      </w:r>
    </w:p>
    <w:p w14:paraId="189D482F" w14:textId="4C39A0EC" w:rsidR="00E646CC" w:rsidRDefault="00E646CC" w:rsidP="00F14017">
      <w:pPr>
        <w:spacing w:line="240" w:lineRule="auto"/>
        <w:jc w:val="center"/>
        <w:rPr>
          <w:rFonts w:ascii="Poppins" w:hAnsi="Poppins" w:cs="Poppins"/>
          <w:bCs/>
          <w:smallCaps/>
          <w:sz w:val="32"/>
        </w:rPr>
      </w:pPr>
    </w:p>
    <w:p w14:paraId="6FB442BE" w14:textId="77777777" w:rsidR="00080E15" w:rsidRPr="00F14017" w:rsidRDefault="00080E15" w:rsidP="00F14017">
      <w:pPr>
        <w:spacing w:line="240" w:lineRule="auto"/>
        <w:jc w:val="center"/>
        <w:rPr>
          <w:rFonts w:ascii="Poppins" w:hAnsi="Poppins" w:cs="Poppins"/>
          <w:bCs/>
          <w:smallCaps/>
          <w:sz w:val="32"/>
        </w:rPr>
      </w:pPr>
    </w:p>
    <w:p w14:paraId="652C952F" w14:textId="77ED1E0D" w:rsidR="00122658" w:rsidRDefault="00122658" w:rsidP="00B7145C">
      <w:pPr>
        <w:spacing w:line="240" w:lineRule="auto"/>
        <w:rPr>
          <w:rFonts w:cs="Arial"/>
          <w:b/>
          <w:smallCaps/>
          <w:sz w:val="32"/>
        </w:rPr>
      </w:pPr>
    </w:p>
    <w:tbl>
      <w:tblPr>
        <w:tblStyle w:val="Grilledutableau"/>
        <w:tblW w:w="0" w:type="auto"/>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4EA" w:themeFill="background2"/>
        <w:tblLayout w:type="fixed"/>
        <w:tblLook w:val="04A0" w:firstRow="1" w:lastRow="0" w:firstColumn="1" w:lastColumn="0" w:noHBand="0" w:noVBand="1"/>
      </w:tblPr>
      <w:tblGrid>
        <w:gridCol w:w="6678"/>
        <w:gridCol w:w="5243"/>
      </w:tblGrid>
      <w:tr w:rsidR="0059095F" w14:paraId="26506426" w14:textId="77777777" w:rsidTr="00C31F2F">
        <w:trPr>
          <w:cantSplit/>
          <w:trHeight w:hRule="exact" w:val="5670"/>
        </w:trPr>
        <w:tc>
          <w:tcPr>
            <w:tcW w:w="6678" w:type="dxa"/>
            <w:shd w:val="clear" w:color="auto" w:fill="FEF4EA" w:themeFill="background2"/>
          </w:tcPr>
          <w:p w14:paraId="2C0B5D84" w14:textId="0C92A233" w:rsidR="004C0337" w:rsidRDefault="003D35A4" w:rsidP="0059095F">
            <w:pPr>
              <w:ind w:right="-95"/>
              <w:rPr>
                <w:rFonts w:cs="Arial"/>
                <w:b/>
                <w:smallCaps/>
                <w:sz w:val="44"/>
                <w:szCs w:val="30"/>
              </w:rPr>
            </w:pPr>
            <w:r>
              <w:rPr>
                <w:rFonts w:cs="Arial"/>
                <w:b/>
                <w:smallCaps/>
                <w:noProof/>
                <w:sz w:val="44"/>
                <w:szCs w:val="30"/>
              </w:rPr>
              <w:drawing>
                <wp:anchor distT="0" distB="0" distL="114300" distR="114300" simplePos="0" relativeHeight="251806208" behindDoc="0" locked="0" layoutInCell="1" allowOverlap="1" wp14:anchorId="70654136" wp14:editId="46E3E482">
                  <wp:simplePos x="0" y="0"/>
                  <wp:positionH relativeFrom="column">
                    <wp:posOffset>-37522</wp:posOffset>
                  </wp:positionH>
                  <wp:positionV relativeFrom="paragraph">
                    <wp:posOffset>0</wp:posOffset>
                  </wp:positionV>
                  <wp:extent cx="4205120" cy="4730761"/>
                  <wp:effectExtent l="0" t="0" r="5080" b="0"/>
                  <wp:wrapSquare wrapText="bothSides"/>
                  <wp:docPr id="1843540836"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40836" name="Image 31"/>
                          <pic:cNvPicPr/>
                        </pic:nvPicPr>
                        <pic:blipFill>
                          <a:blip r:embed="rId10"/>
                          <a:stretch>
                            <a:fillRect/>
                          </a:stretch>
                        </pic:blipFill>
                        <pic:spPr>
                          <a:xfrm>
                            <a:off x="0" y="0"/>
                            <a:ext cx="4205120" cy="4730761"/>
                          </a:xfrm>
                          <a:prstGeom prst="rect">
                            <a:avLst/>
                          </a:prstGeom>
                        </pic:spPr>
                      </pic:pic>
                    </a:graphicData>
                  </a:graphic>
                  <wp14:sizeRelH relativeFrom="margin">
                    <wp14:pctWidth>0</wp14:pctWidth>
                  </wp14:sizeRelH>
                  <wp14:sizeRelV relativeFrom="margin">
                    <wp14:pctHeight>0</wp14:pctHeight>
                  </wp14:sizeRelV>
                </wp:anchor>
              </w:drawing>
            </w:r>
          </w:p>
        </w:tc>
        <w:tc>
          <w:tcPr>
            <w:tcW w:w="5243" w:type="dxa"/>
            <w:shd w:val="clear" w:color="auto" w:fill="FEF4EA" w:themeFill="background2"/>
            <w:vAlign w:val="center"/>
          </w:tcPr>
          <w:p w14:paraId="6158BBD7" w14:textId="2E11CB89" w:rsidR="004C0337" w:rsidRPr="009F1014" w:rsidRDefault="004C0337" w:rsidP="0094064C">
            <w:pPr>
              <w:pStyle w:val="Titre1"/>
            </w:pPr>
            <w:r w:rsidRPr="009F1014">
              <w:t xml:space="preserve">Les </w:t>
            </w:r>
            <w:r w:rsidR="00B33FF5">
              <w:t xml:space="preserve">parents et la gestion des écrans pendant les vacances </w:t>
            </w:r>
          </w:p>
          <w:p w14:paraId="242B0644" w14:textId="77777777" w:rsidR="004C0337" w:rsidRPr="00122658" w:rsidRDefault="004C0337" w:rsidP="004C0337">
            <w:pPr>
              <w:spacing w:line="300" w:lineRule="exact"/>
              <w:jc w:val="center"/>
              <w:rPr>
                <w:rFonts w:cs="Arial"/>
                <w:i/>
                <w:sz w:val="22"/>
                <w:szCs w:val="20"/>
              </w:rPr>
            </w:pPr>
          </w:p>
          <w:p w14:paraId="219C2C68" w14:textId="77777777" w:rsidR="004C0337" w:rsidRPr="00122658" w:rsidRDefault="004C0337" w:rsidP="004C0337">
            <w:pPr>
              <w:spacing w:line="300" w:lineRule="exact"/>
              <w:jc w:val="both"/>
              <w:rPr>
                <w:rFonts w:cs="Arial"/>
                <w:i/>
                <w:sz w:val="22"/>
              </w:rPr>
            </w:pPr>
          </w:p>
          <w:p w14:paraId="7F60531D" w14:textId="46BAF794" w:rsidR="004C0337" w:rsidRPr="004C0337" w:rsidRDefault="006570F8" w:rsidP="004C0337">
            <w:pPr>
              <w:spacing w:line="300" w:lineRule="exact"/>
              <w:jc w:val="center"/>
              <w:rPr>
                <w:rFonts w:ascii="Poppins" w:hAnsi="Poppins" w:cs="Poppins"/>
                <w:iCs/>
                <w:sz w:val="22"/>
              </w:rPr>
            </w:pPr>
            <w:r>
              <w:rPr>
                <w:rFonts w:ascii="Poppins" w:hAnsi="Poppins" w:cs="Poppins"/>
                <w:iCs/>
                <w:sz w:val="24"/>
                <w:szCs w:val="24"/>
              </w:rPr>
              <w:t>Note de synthèse</w:t>
            </w:r>
            <w:r w:rsidR="004C0337" w:rsidRPr="004C0337">
              <w:rPr>
                <w:rFonts w:ascii="Poppins" w:eastAsia="MS Gothic" w:hAnsi="Poppins" w:cs="Poppins"/>
                <w:iCs/>
                <w:sz w:val="24"/>
                <w:szCs w:val="24"/>
              </w:rPr>
              <w:t>｜</w:t>
            </w:r>
            <w:r w:rsidR="005E56DE">
              <w:rPr>
                <w:rFonts w:ascii="Poppins" w:hAnsi="Poppins" w:cs="Poppins"/>
                <w:iCs/>
                <w:sz w:val="24"/>
                <w:szCs w:val="24"/>
              </w:rPr>
              <w:t>f</w:t>
            </w:r>
            <w:r w:rsidR="00B33FF5">
              <w:rPr>
                <w:rFonts w:ascii="Poppins" w:hAnsi="Poppins" w:cs="Poppins"/>
                <w:iCs/>
                <w:sz w:val="24"/>
                <w:szCs w:val="24"/>
              </w:rPr>
              <w:t>évrier</w:t>
            </w:r>
            <w:r>
              <w:rPr>
                <w:rFonts w:ascii="Poppins" w:hAnsi="Poppins" w:cs="Poppins"/>
                <w:iCs/>
                <w:sz w:val="24"/>
                <w:szCs w:val="24"/>
              </w:rPr>
              <w:t xml:space="preserve"> 202</w:t>
            </w:r>
            <w:r w:rsidR="009F1014">
              <w:rPr>
                <w:rFonts w:ascii="Poppins" w:hAnsi="Poppins" w:cs="Poppins"/>
                <w:iCs/>
                <w:sz w:val="24"/>
                <w:szCs w:val="24"/>
              </w:rPr>
              <w:t>5</w:t>
            </w:r>
          </w:p>
          <w:p w14:paraId="4B0F5583" w14:textId="77777777" w:rsidR="004C0337" w:rsidRDefault="004C0337" w:rsidP="004C0337">
            <w:pPr>
              <w:jc w:val="center"/>
              <w:rPr>
                <w:rFonts w:cs="Arial"/>
                <w:b/>
                <w:smallCaps/>
                <w:sz w:val="44"/>
                <w:szCs w:val="30"/>
              </w:rPr>
            </w:pPr>
          </w:p>
        </w:tc>
      </w:tr>
      <w:tr w:rsidR="0059095F" w14:paraId="4255392D" w14:textId="77777777" w:rsidTr="00C31F2F">
        <w:trPr>
          <w:cantSplit/>
          <w:trHeight w:hRule="exact" w:val="4082"/>
        </w:trPr>
        <w:tc>
          <w:tcPr>
            <w:tcW w:w="6678" w:type="dxa"/>
            <w:shd w:val="clear" w:color="auto" w:fill="8A5082" w:themeFill="accent1"/>
            <w:vAlign w:val="center"/>
          </w:tcPr>
          <w:p w14:paraId="00A834E5" w14:textId="22F4DE3F" w:rsidR="003D35A4" w:rsidRPr="00A53C2B" w:rsidRDefault="0059095F" w:rsidP="00A53C2B">
            <w:pPr>
              <w:ind w:left="37" w:right="189"/>
              <w:jc w:val="right"/>
              <w:rPr>
                <w:rFonts w:ascii="Poppins" w:hAnsi="Poppins" w:cs="Poppins"/>
                <w:b/>
                <w:bCs/>
                <w:i/>
                <w:iCs/>
                <w:color w:val="FEF4EA" w:themeColor="background2"/>
                <w:sz w:val="24"/>
                <w:szCs w:val="28"/>
              </w:rPr>
            </w:pPr>
            <w:r w:rsidRPr="00E646CC">
              <w:rPr>
                <w:rFonts w:ascii="Poppins" w:hAnsi="Poppins" w:cs="Poppins"/>
                <w:b/>
                <w:bCs/>
                <w:i/>
                <w:iCs/>
                <w:color w:val="FEF4EA" w:themeColor="background2"/>
                <w:sz w:val="24"/>
                <w:szCs w:val="28"/>
              </w:rPr>
              <w:t>Vo</w:t>
            </w:r>
            <w:r w:rsidR="00A53C2B">
              <w:rPr>
                <w:rFonts w:ascii="Poppins" w:hAnsi="Poppins" w:cs="Poppins"/>
                <w:b/>
                <w:bCs/>
                <w:i/>
                <w:iCs/>
                <w:color w:val="FEF4EA" w:themeColor="background2"/>
                <w:sz w:val="24"/>
                <w:szCs w:val="28"/>
              </w:rPr>
              <w:t>s</w:t>
            </w:r>
            <w:r w:rsidRPr="00E646CC">
              <w:rPr>
                <w:rFonts w:ascii="Poppins" w:hAnsi="Poppins" w:cs="Poppins"/>
                <w:b/>
                <w:bCs/>
                <w:i/>
                <w:iCs/>
                <w:color w:val="FEF4EA" w:themeColor="background2"/>
                <w:sz w:val="24"/>
                <w:szCs w:val="28"/>
              </w:rPr>
              <w:t xml:space="preserve"> contact</w:t>
            </w:r>
            <w:r w:rsidR="00A53C2B">
              <w:rPr>
                <w:rFonts w:ascii="Poppins" w:hAnsi="Poppins" w:cs="Poppins"/>
                <w:b/>
                <w:bCs/>
                <w:i/>
                <w:iCs/>
                <w:color w:val="FEF4EA" w:themeColor="background2"/>
                <w:sz w:val="24"/>
                <w:szCs w:val="28"/>
              </w:rPr>
              <w:t>s</w:t>
            </w:r>
            <w:r w:rsidRPr="00E646CC">
              <w:rPr>
                <w:rFonts w:ascii="Poppins" w:hAnsi="Poppins" w:cs="Poppins"/>
                <w:b/>
                <w:bCs/>
                <w:i/>
                <w:iCs/>
                <w:color w:val="FEF4EA" w:themeColor="background2"/>
                <w:sz w:val="24"/>
                <w:szCs w:val="28"/>
              </w:rPr>
              <w:t> :</w:t>
            </w:r>
          </w:p>
          <w:p w14:paraId="5F9B8F63" w14:textId="77777777" w:rsidR="00A53C2B" w:rsidRPr="00A53C2B" w:rsidRDefault="00A53C2B" w:rsidP="00A53C2B">
            <w:pPr>
              <w:ind w:left="37" w:right="189"/>
              <w:jc w:val="right"/>
              <w:rPr>
                <w:rFonts w:ascii="Poppins" w:hAnsi="Poppins" w:cs="Poppins"/>
                <w:b/>
                <w:color w:val="FEF4EA" w:themeColor="background2"/>
                <w:sz w:val="22"/>
                <w:szCs w:val="24"/>
              </w:rPr>
            </w:pPr>
            <w:r w:rsidRPr="00A53C2B">
              <w:rPr>
                <w:rFonts w:ascii="Poppins" w:hAnsi="Poppins" w:cs="Poppins"/>
                <w:b/>
                <w:color w:val="FEF4EA" w:themeColor="background2"/>
                <w:sz w:val="22"/>
                <w:szCs w:val="24"/>
              </w:rPr>
              <w:t>Eléonore Quarré</w:t>
            </w:r>
          </w:p>
          <w:p w14:paraId="5DED75E5" w14:textId="3D22530D" w:rsidR="00A53C2B" w:rsidRDefault="00A53C2B" w:rsidP="00A53C2B">
            <w:pPr>
              <w:ind w:left="37" w:right="189"/>
              <w:jc w:val="right"/>
              <w:rPr>
                <w:rFonts w:ascii="Poppins" w:hAnsi="Poppins" w:cs="Poppins"/>
                <w:bCs/>
                <w:color w:val="FEF4EA" w:themeColor="background2"/>
                <w:sz w:val="22"/>
                <w:szCs w:val="24"/>
              </w:rPr>
            </w:pPr>
            <w:r w:rsidRPr="00A53C2B">
              <w:rPr>
                <w:rFonts w:ascii="Poppins" w:hAnsi="Poppins" w:cs="Poppins"/>
                <w:bCs/>
                <w:color w:val="FEF4EA" w:themeColor="background2"/>
                <w:sz w:val="22"/>
                <w:szCs w:val="24"/>
              </w:rPr>
              <w:t xml:space="preserve">Responsable des études sociétés </w:t>
            </w:r>
            <w:r>
              <w:rPr>
                <w:rFonts w:ascii="Poppins" w:hAnsi="Poppins" w:cs="Poppins"/>
                <w:bCs/>
                <w:color w:val="FEF4EA" w:themeColor="background2"/>
                <w:sz w:val="22"/>
                <w:szCs w:val="24"/>
              </w:rPr>
              <w:t xml:space="preserve">- </w:t>
            </w:r>
            <w:r w:rsidRPr="00A53C2B">
              <w:rPr>
                <w:rFonts w:ascii="Poppins" w:hAnsi="Poppins" w:cs="Poppins"/>
                <w:bCs/>
                <w:color w:val="FEF4EA" w:themeColor="background2"/>
                <w:sz w:val="22"/>
                <w:szCs w:val="24"/>
              </w:rPr>
              <w:t>Pôle opinion</w:t>
            </w:r>
          </w:p>
          <w:p w14:paraId="5D97C4B9" w14:textId="77777777" w:rsidR="00A53C2B" w:rsidRPr="007F4147" w:rsidRDefault="00A53C2B" w:rsidP="00A53C2B">
            <w:pPr>
              <w:ind w:left="37" w:right="189"/>
              <w:jc w:val="right"/>
              <w:rPr>
                <w:rFonts w:ascii="Poppins" w:hAnsi="Poppins" w:cs="Poppins"/>
                <w:color w:val="FEF4EA" w:themeColor="background2"/>
                <w:sz w:val="22"/>
                <w:szCs w:val="24"/>
              </w:rPr>
            </w:pPr>
            <w:hyperlink r:id="rId11" w:history="1">
              <w:r w:rsidRPr="007F4147">
                <w:rPr>
                  <w:rStyle w:val="Lienhypertexte"/>
                  <w:rFonts w:ascii="Poppins" w:hAnsi="Poppins" w:cs="Poppins"/>
                  <w:sz w:val="22"/>
                  <w:szCs w:val="24"/>
                </w:rPr>
                <w:t>equarre@opinion-way.com</w:t>
              </w:r>
            </w:hyperlink>
          </w:p>
          <w:p w14:paraId="1DEB0E7E" w14:textId="459CE4F3" w:rsidR="00A53C2B" w:rsidRDefault="00A53C2B" w:rsidP="00A53C2B">
            <w:pPr>
              <w:ind w:right="189"/>
              <w:rPr>
                <w:rFonts w:ascii="Poppins" w:hAnsi="Poppins" w:cs="Poppins"/>
                <w:bCs/>
                <w:color w:val="FEF4EA" w:themeColor="background2"/>
                <w:sz w:val="22"/>
                <w:szCs w:val="24"/>
              </w:rPr>
            </w:pPr>
          </w:p>
          <w:p w14:paraId="5DB69173" w14:textId="77777777" w:rsidR="00A53C2B" w:rsidRPr="00A53C2B" w:rsidRDefault="00A53C2B" w:rsidP="00A53C2B">
            <w:pPr>
              <w:ind w:left="37" w:right="189"/>
              <w:jc w:val="right"/>
              <w:rPr>
                <w:rFonts w:ascii="Poppins" w:hAnsi="Poppins" w:cs="Poppins"/>
                <w:bCs/>
                <w:color w:val="FEF4EA" w:themeColor="background2"/>
                <w:sz w:val="22"/>
                <w:szCs w:val="24"/>
              </w:rPr>
            </w:pPr>
            <w:r w:rsidRPr="00A53C2B">
              <w:rPr>
                <w:rFonts w:ascii="Poppins" w:hAnsi="Poppins" w:cs="Poppins"/>
                <w:b/>
                <w:bCs/>
                <w:color w:val="FEF4EA" w:themeColor="background2"/>
                <w:sz w:val="22"/>
                <w:szCs w:val="24"/>
              </w:rPr>
              <w:t>Léa Boutonnet</w:t>
            </w:r>
          </w:p>
          <w:p w14:paraId="3FF6C098" w14:textId="2F0818CB" w:rsidR="00A53C2B" w:rsidRPr="00A53C2B" w:rsidRDefault="00A53C2B" w:rsidP="00A53C2B">
            <w:pPr>
              <w:ind w:left="37" w:right="189"/>
              <w:jc w:val="right"/>
              <w:rPr>
                <w:rFonts w:ascii="Poppins" w:hAnsi="Poppins" w:cs="Poppins"/>
                <w:bCs/>
                <w:color w:val="FEF4EA" w:themeColor="background2"/>
                <w:sz w:val="22"/>
                <w:szCs w:val="24"/>
              </w:rPr>
            </w:pPr>
            <w:r w:rsidRPr="00A53C2B">
              <w:rPr>
                <w:rFonts w:ascii="Poppins" w:hAnsi="Poppins" w:cs="Poppins"/>
                <w:bCs/>
                <w:color w:val="FEF4EA" w:themeColor="background2"/>
                <w:sz w:val="22"/>
                <w:szCs w:val="24"/>
              </w:rPr>
              <w:t>Chargée d’études</w:t>
            </w:r>
            <w:r>
              <w:rPr>
                <w:rFonts w:ascii="Poppins" w:hAnsi="Poppins" w:cs="Poppins"/>
                <w:bCs/>
                <w:color w:val="FEF4EA" w:themeColor="background2"/>
                <w:sz w:val="22"/>
                <w:szCs w:val="24"/>
              </w:rPr>
              <w:t xml:space="preserve"> </w:t>
            </w:r>
            <w:r w:rsidRPr="00A53C2B">
              <w:rPr>
                <w:rFonts w:ascii="Poppins" w:hAnsi="Poppins" w:cs="Poppins"/>
                <w:bCs/>
                <w:color w:val="FEF4EA" w:themeColor="background2"/>
                <w:sz w:val="22"/>
                <w:szCs w:val="24"/>
              </w:rPr>
              <w:t>- Pôle opinion</w:t>
            </w:r>
          </w:p>
          <w:p w14:paraId="618096B2" w14:textId="36562C79" w:rsidR="00A53C2B" w:rsidRDefault="00A53C2B" w:rsidP="00A53C2B">
            <w:pPr>
              <w:ind w:left="37" w:right="189"/>
              <w:jc w:val="right"/>
              <w:rPr>
                <w:rFonts w:ascii="Poppins" w:hAnsi="Poppins" w:cs="Poppins"/>
                <w:bCs/>
                <w:color w:val="FEF4EA" w:themeColor="background2"/>
                <w:sz w:val="22"/>
                <w:szCs w:val="24"/>
              </w:rPr>
            </w:pPr>
            <w:hyperlink r:id="rId12" w:history="1">
              <w:r w:rsidRPr="00A53C2B">
                <w:rPr>
                  <w:rStyle w:val="Lienhypertexte"/>
                  <w:rFonts w:ascii="Poppins" w:hAnsi="Poppins" w:cs="Poppins"/>
                  <w:bCs/>
                  <w:sz w:val="22"/>
                  <w:szCs w:val="24"/>
                </w:rPr>
                <w:t>lboutonnet@opinion-way.com</w:t>
              </w:r>
            </w:hyperlink>
          </w:p>
          <w:p w14:paraId="1C85AB55" w14:textId="77777777" w:rsidR="00A53C2B" w:rsidRDefault="00A53C2B" w:rsidP="00A53C2B">
            <w:pPr>
              <w:ind w:left="37" w:right="189"/>
              <w:jc w:val="right"/>
              <w:rPr>
                <w:rFonts w:ascii="Poppins" w:hAnsi="Poppins" w:cs="Poppins"/>
                <w:bCs/>
                <w:color w:val="FEF4EA" w:themeColor="background2"/>
                <w:sz w:val="22"/>
                <w:szCs w:val="24"/>
              </w:rPr>
            </w:pPr>
          </w:p>
          <w:p w14:paraId="652B4871" w14:textId="75952097" w:rsidR="003D35A4" w:rsidRDefault="003D35A4" w:rsidP="00A53C2B">
            <w:pPr>
              <w:ind w:left="37" w:right="189"/>
              <w:jc w:val="right"/>
              <w:rPr>
                <w:rFonts w:ascii="Poppins" w:hAnsi="Poppins" w:cs="Poppins"/>
                <w:bCs/>
                <w:color w:val="FEF4EA" w:themeColor="background2"/>
                <w:sz w:val="22"/>
                <w:szCs w:val="24"/>
              </w:rPr>
            </w:pPr>
            <w:r w:rsidRPr="003D35A4">
              <w:rPr>
                <w:rFonts w:ascii="Poppins" w:hAnsi="Poppins" w:cs="Poppins"/>
                <w:bCs/>
                <w:color w:val="FEF4EA" w:themeColor="background2"/>
                <w:sz w:val="22"/>
                <w:szCs w:val="24"/>
              </w:rPr>
              <w:t>15, place de la République</w:t>
            </w:r>
          </w:p>
          <w:p w14:paraId="26DCE821" w14:textId="6143128B" w:rsidR="00E646CC" w:rsidRPr="003D35A4" w:rsidRDefault="003D35A4" w:rsidP="003D35A4">
            <w:pPr>
              <w:ind w:left="37" w:right="189"/>
              <w:jc w:val="right"/>
              <w:rPr>
                <w:rFonts w:ascii="Poppins" w:hAnsi="Poppins" w:cs="Poppins"/>
                <w:bCs/>
                <w:color w:val="FEF4EA" w:themeColor="background2"/>
                <w:sz w:val="22"/>
                <w:szCs w:val="24"/>
              </w:rPr>
            </w:pPr>
            <w:r w:rsidRPr="003D35A4">
              <w:rPr>
                <w:rFonts w:ascii="Poppins" w:hAnsi="Poppins" w:cs="Poppins"/>
                <w:bCs/>
                <w:color w:val="FEF4EA" w:themeColor="background2"/>
                <w:sz w:val="22"/>
                <w:szCs w:val="24"/>
              </w:rPr>
              <w:t>75003 PARIS</w:t>
            </w:r>
            <w:r w:rsidRPr="003D35A4">
              <w:rPr>
                <w:rFonts w:ascii="Poppins" w:hAnsi="Poppins" w:cs="Poppins"/>
                <w:b/>
                <w:color w:val="FEF4EA" w:themeColor="background2"/>
                <w:sz w:val="22"/>
                <w:szCs w:val="24"/>
              </w:rPr>
              <w:t xml:space="preserve"> </w:t>
            </w:r>
          </w:p>
        </w:tc>
        <w:tc>
          <w:tcPr>
            <w:tcW w:w="5243" w:type="dxa"/>
            <w:shd w:val="clear" w:color="auto" w:fill="4B3052" w:themeFill="text2"/>
            <w:vAlign w:val="center"/>
          </w:tcPr>
          <w:p w14:paraId="03C1F15D" w14:textId="07F5EC66" w:rsidR="00E646CC" w:rsidRPr="004C0337" w:rsidRDefault="00055BD5" w:rsidP="0059095F">
            <w:pPr>
              <w:rPr>
                <w:rFonts w:ascii="Gauthier FY Medium" w:hAnsi="Gauthier FY Medium" w:cs="Arial"/>
                <w:b/>
                <w:color w:val="4B3052" w:themeColor="text2"/>
                <w:sz w:val="48"/>
                <w:szCs w:val="48"/>
              </w:rPr>
            </w:pPr>
            <w:r>
              <w:rPr>
                <w:rFonts w:ascii="Poppins" w:hAnsi="Poppins" w:cs="Poppins"/>
                <w:b/>
                <w:bCs/>
                <w:i/>
                <w:iCs/>
                <w:noProof/>
                <w:color w:val="FEF4EA" w:themeColor="background2"/>
                <w:sz w:val="24"/>
                <w:szCs w:val="28"/>
              </w:rPr>
              <w:drawing>
                <wp:anchor distT="0" distB="0" distL="114300" distR="114300" simplePos="0" relativeHeight="251802112" behindDoc="0" locked="0" layoutInCell="1" allowOverlap="1" wp14:anchorId="007ABE3B" wp14:editId="434B12B5">
                  <wp:simplePos x="4305300" y="6995160"/>
                  <wp:positionH relativeFrom="margin">
                    <wp:align>center</wp:align>
                  </wp:positionH>
                  <wp:positionV relativeFrom="margin">
                    <wp:align>center</wp:align>
                  </wp:positionV>
                  <wp:extent cx="2548255" cy="2568575"/>
                  <wp:effectExtent l="0" t="0" r="0" b="0"/>
                  <wp:wrapSquare wrapText="bothSides"/>
                  <wp:docPr id="779159581" name="Image 50" descr="Une image contenant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59581" name="Image 50" descr="Une image contenant cercle, Graphique&#10;&#10;Description générée automatiquement"/>
                          <pic:cNvPicPr/>
                        </pic:nvPicPr>
                        <pic:blipFill>
                          <a:blip r:embed="rId13"/>
                          <a:stretch>
                            <a:fillRect/>
                          </a:stretch>
                        </pic:blipFill>
                        <pic:spPr>
                          <a:xfrm>
                            <a:off x="0" y="0"/>
                            <a:ext cx="2548255" cy="2568575"/>
                          </a:xfrm>
                          <a:prstGeom prst="rect">
                            <a:avLst/>
                          </a:prstGeom>
                        </pic:spPr>
                      </pic:pic>
                    </a:graphicData>
                  </a:graphic>
                </wp:anchor>
              </w:drawing>
            </w:r>
          </w:p>
        </w:tc>
      </w:tr>
    </w:tbl>
    <w:p w14:paraId="5EFDD6A2" w14:textId="77777777" w:rsidR="003D35A4" w:rsidRPr="00DC72C6" w:rsidRDefault="003D35A4" w:rsidP="003D35A4">
      <w:pPr>
        <w:jc w:val="both"/>
        <w:rPr>
          <w:rFonts w:ascii="Poppins" w:hAnsi="Poppins" w:cs="Poppins"/>
          <w:bCs/>
        </w:rPr>
      </w:pPr>
      <w:bookmarkStart w:id="0" w:name="_Toc395197589"/>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146"/>
      </w:tblGrid>
      <w:tr w:rsidR="003D35A4" w14:paraId="5BEAE7B0" w14:textId="77777777" w:rsidTr="00F26C8C">
        <w:trPr>
          <w:cantSplit/>
          <w:trHeight w:hRule="exact" w:val="1701"/>
        </w:trPr>
        <w:tc>
          <w:tcPr>
            <w:tcW w:w="1926" w:type="dxa"/>
          </w:tcPr>
          <w:p w14:paraId="4B1FFDA3" w14:textId="77777777" w:rsidR="003D35A4" w:rsidRDefault="003D35A4" w:rsidP="00F26C8C">
            <w:pPr>
              <w:pStyle w:val="NormalWeb"/>
              <w:spacing w:before="0" w:beforeAutospacing="0" w:after="0" w:afterAutospacing="0" w:line="276" w:lineRule="auto"/>
              <w:jc w:val="both"/>
              <w:rPr>
                <w:rFonts w:cs="Arial"/>
              </w:rPr>
            </w:pPr>
            <w:r>
              <w:rPr>
                <w:rFonts w:cs="Arial"/>
                <w:noProof/>
              </w:rPr>
              <w:lastRenderedPageBreak/>
              <w:drawing>
                <wp:inline distT="0" distB="0" distL="0" distR="0" wp14:anchorId="400DC799" wp14:editId="6BAF0B3A">
                  <wp:extent cx="1080000" cy="1080000"/>
                  <wp:effectExtent l="0" t="0" r="6350" b="6350"/>
                  <wp:docPr id="1279778932" name="Image 51" descr="Une image contenant personne, capture d’écran, symbole, 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78932" name="Image 51" descr="Une image contenant personne, capture d’écran, symbole, main&#10;&#10;Description générée automatiquement"/>
                          <pic:cNvPicPr/>
                        </pic:nvPicPr>
                        <pic:blipFill>
                          <a:blip r:embed="rId14"/>
                          <a:stretch>
                            <a:fillRect/>
                          </a:stretch>
                        </pic:blipFill>
                        <pic:spPr>
                          <a:xfrm>
                            <a:off x="0" y="0"/>
                            <a:ext cx="1080000" cy="1080000"/>
                          </a:xfrm>
                          <a:prstGeom prst="rect">
                            <a:avLst/>
                          </a:prstGeom>
                        </pic:spPr>
                      </pic:pic>
                    </a:graphicData>
                  </a:graphic>
                </wp:inline>
              </w:drawing>
            </w:r>
          </w:p>
        </w:tc>
        <w:tc>
          <w:tcPr>
            <w:tcW w:w="7146" w:type="dxa"/>
            <w:shd w:val="clear" w:color="auto" w:fill="FEF4EA" w:themeFill="background2"/>
            <w:vAlign w:val="center"/>
          </w:tcPr>
          <w:p w14:paraId="25522890" w14:textId="461DF975" w:rsidR="003D35A4" w:rsidRPr="00971160" w:rsidRDefault="003D35A4" w:rsidP="009F1014">
            <w:pPr>
              <w:pStyle w:val="Titre1"/>
              <w:rPr>
                <w:sz w:val="32"/>
                <w:szCs w:val="32"/>
              </w:rPr>
            </w:pPr>
            <w:r>
              <w:t>Note méthodologique</w:t>
            </w:r>
          </w:p>
        </w:tc>
      </w:tr>
    </w:tbl>
    <w:p w14:paraId="5DC740CC" w14:textId="77777777" w:rsidR="003D35A4" w:rsidRDefault="003D35A4" w:rsidP="003D35A4">
      <w:pPr>
        <w:pStyle w:val="NormalWeb"/>
        <w:spacing w:before="0" w:beforeAutospacing="0" w:after="0" w:afterAutospacing="0" w:line="276" w:lineRule="auto"/>
        <w:jc w:val="both"/>
        <w:rPr>
          <w:rFonts w:cs="Arial"/>
        </w:rPr>
      </w:pPr>
    </w:p>
    <w:p w14:paraId="7A0A4B00" w14:textId="77777777" w:rsidR="00971160" w:rsidRPr="003D35A4" w:rsidRDefault="00971160" w:rsidP="00923891">
      <w:pPr>
        <w:pStyle w:val="NormalWeb"/>
        <w:spacing w:before="0" w:beforeAutospacing="0" w:after="0" w:afterAutospacing="0"/>
        <w:jc w:val="both"/>
        <w:rPr>
          <w:rFonts w:ascii="Poppins" w:eastAsiaTheme="minorHAnsi" w:hAnsi="Poppins" w:cs="Poppins"/>
          <w:sz w:val="20"/>
          <w:szCs w:val="22"/>
          <w:highlight w:val="yellow"/>
          <w:lang w:eastAsia="en-US"/>
        </w:rPr>
      </w:pPr>
    </w:p>
    <w:p w14:paraId="4F7341B1" w14:textId="77777777" w:rsidR="00B33FF5" w:rsidRPr="00B33FF5" w:rsidRDefault="003D35A4" w:rsidP="00CB6208">
      <w:pPr>
        <w:jc w:val="both"/>
        <w:rPr>
          <w:rFonts w:ascii="Poppins" w:hAnsi="Poppins" w:cs="Poppins"/>
          <w:sz w:val="22"/>
        </w:rPr>
      </w:pPr>
      <w:r w:rsidRPr="003D35A4">
        <w:rPr>
          <w:rFonts w:ascii="Poppins" w:hAnsi="Poppins" w:cs="Poppins"/>
          <w:b/>
          <w:sz w:val="22"/>
        </w:rPr>
        <w:t>L’étude</w:t>
      </w:r>
      <w:r w:rsidR="0094064C">
        <w:rPr>
          <w:rFonts w:ascii="Poppins" w:hAnsi="Poppins" w:cs="Poppins"/>
          <w:b/>
          <w:sz w:val="22"/>
        </w:rPr>
        <w:t xml:space="preserve"> </w:t>
      </w:r>
      <w:r w:rsidRPr="003D35A4">
        <w:rPr>
          <w:rFonts w:ascii="Poppins" w:hAnsi="Poppins" w:cs="Poppins"/>
          <w:b/>
          <w:sz w:val="22"/>
        </w:rPr>
        <w:t>« </w:t>
      </w:r>
      <w:r w:rsidR="0094064C" w:rsidRPr="0094064C">
        <w:rPr>
          <w:rFonts w:ascii="Poppins" w:hAnsi="Poppins" w:cs="Poppins"/>
          <w:b/>
          <w:i/>
          <w:sz w:val="22"/>
        </w:rPr>
        <w:t>Les</w:t>
      </w:r>
      <w:r w:rsidR="0094064C">
        <w:rPr>
          <w:rFonts w:ascii="Poppins" w:hAnsi="Poppins" w:cs="Poppins"/>
          <w:b/>
          <w:i/>
          <w:sz w:val="22"/>
        </w:rPr>
        <w:t xml:space="preserve"> </w:t>
      </w:r>
      <w:r w:rsidR="00B33FF5" w:rsidRPr="00B33FF5">
        <w:rPr>
          <w:rFonts w:ascii="Poppins" w:hAnsi="Poppins" w:cs="Poppins"/>
          <w:b/>
          <w:i/>
          <w:sz w:val="22"/>
        </w:rPr>
        <w:t>parents et la gestion des écrans pendant les vacances</w:t>
      </w:r>
      <w:r w:rsidR="00B33FF5">
        <w:rPr>
          <w:rFonts w:ascii="Poppins" w:hAnsi="Poppins" w:cs="Poppins"/>
          <w:b/>
          <w:i/>
          <w:sz w:val="22"/>
        </w:rPr>
        <w:t xml:space="preserve"> </w:t>
      </w:r>
      <w:r w:rsidR="0094064C" w:rsidRPr="003D35A4">
        <w:rPr>
          <w:rFonts w:ascii="Poppins" w:hAnsi="Poppins" w:cs="Poppins"/>
          <w:b/>
          <w:iCs/>
          <w:sz w:val="22"/>
        </w:rPr>
        <w:t>»</w:t>
      </w:r>
      <w:r w:rsidRPr="003D35A4">
        <w:rPr>
          <w:rFonts w:ascii="Poppins" w:hAnsi="Poppins" w:cs="Poppins"/>
          <w:b/>
          <w:iCs/>
          <w:sz w:val="22"/>
        </w:rPr>
        <w:t> </w:t>
      </w:r>
      <w:r w:rsidRPr="003D35A4">
        <w:rPr>
          <w:rFonts w:ascii="Poppins" w:hAnsi="Poppins" w:cs="Poppins"/>
          <w:b/>
          <w:sz w:val="22"/>
        </w:rPr>
        <w:t xml:space="preserve">réalisée pour </w:t>
      </w:r>
      <w:r w:rsidR="00B33FF5">
        <w:rPr>
          <w:rFonts w:ascii="Poppins" w:hAnsi="Poppins" w:cs="Poppins"/>
          <w:b/>
          <w:sz w:val="22"/>
        </w:rPr>
        <w:t>Tonies</w:t>
      </w:r>
      <w:r w:rsidRPr="003D35A4">
        <w:rPr>
          <w:rFonts w:ascii="Poppins" w:hAnsi="Poppins" w:cs="Poppins"/>
          <w:sz w:val="22"/>
        </w:rPr>
        <w:t xml:space="preserve">, est destinée à comprendre et analyser </w:t>
      </w:r>
      <w:r w:rsidR="00B33FF5" w:rsidRPr="00B33FF5">
        <w:rPr>
          <w:rFonts w:ascii="Poppins" w:hAnsi="Poppins" w:cs="Poppins"/>
          <w:sz w:val="22"/>
        </w:rPr>
        <w:t>la façon dont les parents français encadrent le temps que leurs enfants passent devant des écrans et quelles activités ils leur proposent pendant les vacances.</w:t>
      </w:r>
    </w:p>
    <w:p w14:paraId="4329FD2A" w14:textId="13ABF14E" w:rsidR="003D35A4" w:rsidRPr="003D35A4" w:rsidRDefault="003D35A4" w:rsidP="00923891">
      <w:pPr>
        <w:spacing w:line="240" w:lineRule="auto"/>
        <w:jc w:val="both"/>
        <w:rPr>
          <w:rFonts w:ascii="Poppins" w:hAnsi="Poppins" w:cs="Poppins"/>
        </w:rPr>
      </w:pPr>
    </w:p>
    <w:p w14:paraId="3CE2112B" w14:textId="3CDF8049" w:rsidR="003D35A4" w:rsidRPr="003D35A4" w:rsidRDefault="003D35A4" w:rsidP="00923891">
      <w:pPr>
        <w:spacing w:line="240" w:lineRule="auto"/>
        <w:jc w:val="both"/>
        <w:rPr>
          <w:rFonts w:ascii="Poppins" w:eastAsia="Times New Roman" w:hAnsi="Poppins" w:cs="Poppins"/>
          <w:sz w:val="22"/>
          <w:szCs w:val="24"/>
        </w:rPr>
      </w:pPr>
      <w:r w:rsidRPr="003D35A4">
        <w:rPr>
          <w:rFonts w:ascii="Poppins" w:hAnsi="Poppins" w:cs="Poppins"/>
          <w:sz w:val="22"/>
        </w:rPr>
        <w:t xml:space="preserve">Cette étude a été réalisée auprès </w:t>
      </w:r>
      <w:r w:rsidRPr="003D35A4">
        <w:rPr>
          <w:rFonts w:ascii="Poppins" w:hAnsi="Poppins" w:cs="Poppins"/>
          <w:b/>
          <w:bCs/>
          <w:sz w:val="22"/>
        </w:rPr>
        <w:t>d’un échantillon de 1 </w:t>
      </w:r>
      <w:r w:rsidR="0094064C">
        <w:rPr>
          <w:rFonts w:ascii="Poppins" w:hAnsi="Poppins" w:cs="Poppins"/>
          <w:b/>
          <w:bCs/>
          <w:sz w:val="22"/>
        </w:rPr>
        <w:t>0</w:t>
      </w:r>
      <w:r w:rsidR="00B33FF5">
        <w:rPr>
          <w:rFonts w:ascii="Poppins" w:hAnsi="Poppins" w:cs="Poppins"/>
          <w:b/>
          <w:bCs/>
          <w:sz w:val="22"/>
        </w:rPr>
        <w:t>40 parents</w:t>
      </w:r>
      <w:r w:rsidRPr="003D35A4">
        <w:rPr>
          <w:rFonts w:ascii="Poppins" w:hAnsi="Poppins" w:cs="Poppins"/>
          <w:b/>
          <w:bCs/>
          <w:sz w:val="22"/>
        </w:rPr>
        <w:t xml:space="preserve">, </w:t>
      </w:r>
      <w:r w:rsidRPr="003D35A4">
        <w:rPr>
          <w:rFonts w:ascii="Poppins" w:hAnsi="Poppins" w:cs="Poppins"/>
          <w:sz w:val="22"/>
        </w:rPr>
        <w:t xml:space="preserve">représentatif de la </w:t>
      </w:r>
      <w:r w:rsidRPr="003D35A4">
        <w:rPr>
          <w:rFonts w:ascii="Poppins" w:hAnsi="Poppins" w:cs="Poppins"/>
          <w:b/>
          <w:bCs/>
          <w:sz w:val="22"/>
        </w:rPr>
        <w:t>population française</w:t>
      </w:r>
      <w:r w:rsidR="00B33FF5">
        <w:rPr>
          <w:rFonts w:ascii="Poppins" w:hAnsi="Poppins" w:cs="Poppins"/>
          <w:b/>
          <w:bCs/>
          <w:sz w:val="22"/>
        </w:rPr>
        <w:t xml:space="preserve"> de parents d’enfants</w:t>
      </w:r>
      <w:r w:rsidRPr="003D35A4">
        <w:rPr>
          <w:rFonts w:ascii="Poppins" w:hAnsi="Poppins" w:cs="Poppins"/>
          <w:b/>
          <w:bCs/>
          <w:sz w:val="22"/>
        </w:rPr>
        <w:t xml:space="preserve"> âgé</w:t>
      </w:r>
      <w:r w:rsidR="00B33FF5">
        <w:rPr>
          <w:rFonts w:ascii="Poppins" w:hAnsi="Poppins" w:cs="Poppins"/>
          <w:b/>
          <w:bCs/>
          <w:sz w:val="22"/>
        </w:rPr>
        <w:t>s</w:t>
      </w:r>
      <w:r w:rsidRPr="003D35A4">
        <w:rPr>
          <w:rFonts w:ascii="Poppins" w:hAnsi="Poppins" w:cs="Poppins"/>
          <w:b/>
          <w:bCs/>
          <w:sz w:val="22"/>
        </w:rPr>
        <w:t xml:space="preserve"> de </w:t>
      </w:r>
      <w:r w:rsidR="00B33FF5">
        <w:rPr>
          <w:rFonts w:ascii="Poppins" w:hAnsi="Poppins" w:cs="Poppins"/>
          <w:b/>
          <w:bCs/>
          <w:sz w:val="22"/>
        </w:rPr>
        <w:t>3 à 10 ans</w:t>
      </w:r>
      <w:r w:rsidRPr="003D35A4">
        <w:rPr>
          <w:rFonts w:ascii="Poppins" w:hAnsi="Poppins" w:cs="Poppins"/>
          <w:sz w:val="22"/>
        </w:rPr>
        <w:t>, constitué selon la méthode des quotas, au regard des critères de sexe, d’âge, de catégorie socioprofessionnelle, de catégorie d’agglomération et de région de résidence.</w:t>
      </w:r>
    </w:p>
    <w:p w14:paraId="47B98174" w14:textId="77777777" w:rsidR="003D35A4" w:rsidRPr="003D35A4" w:rsidRDefault="003D35A4" w:rsidP="00923891">
      <w:pPr>
        <w:spacing w:line="240" w:lineRule="auto"/>
        <w:jc w:val="both"/>
        <w:rPr>
          <w:rFonts w:ascii="Poppins" w:hAnsi="Poppins" w:cs="Poppins"/>
        </w:rPr>
      </w:pPr>
    </w:p>
    <w:p w14:paraId="32A80905" w14:textId="77777777" w:rsidR="003D35A4" w:rsidRPr="003D35A4" w:rsidRDefault="003D35A4" w:rsidP="00923891">
      <w:pPr>
        <w:spacing w:line="240" w:lineRule="auto"/>
        <w:jc w:val="both"/>
        <w:rPr>
          <w:rFonts w:ascii="Poppins" w:eastAsia="Times New Roman" w:hAnsi="Poppins" w:cs="Poppins"/>
          <w:sz w:val="22"/>
        </w:rPr>
      </w:pPr>
      <w:r w:rsidRPr="003D35A4">
        <w:rPr>
          <w:rFonts w:ascii="Poppins" w:hAnsi="Poppins" w:cs="Poppins"/>
          <w:sz w:val="22"/>
        </w:rPr>
        <w:t xml:space="preserve">Les interviews ont été réalisées par </w:t>
      </w:r>
      <w:r w:rsidRPr="003D35A4">
        <w:rPr>
          <w:rFonts w:ascii="Poppins" w:hAnsi="Poppins" w:cs="Poppins"/>
          <w:b/>
          <w:sz w:val="22"/>
        </w:rPr>
        <w:t>questionnaire autoadministré en ligne</w:t>
      </w:r>
      <w:r w:rsidRPr="003D35A4">
        <w:rPr>
          <w:rFonts w:ascii="Poppins" w:hAnsi="Poppins" w:cs="Poppins"/>
          <w:sz w:val="22"/>
        </w:rPr>
        <w:t xml:space="preserve"> sur système CAWI (</w:t>
      </w:r>
      <w:r w:rsidRPr="003D35A4">
        <w:rPr>
          <w:rFonts w:ascii="Poppins" w:hAnsi="Poppins" w:cs="Poppins"/>
          <w:i/>
          <w:sz w:val="22"/>
        </w:rPr>
        <w:t xml:space="preserve">Computer </w:t>
      </w:r>
      <w:proofErr w:type="spellStart"/>
      <w:r w:rsidRPr="003D35A4">
        <w:rPr>
          <w:rFonts w:ascii="Poppins" w:hAnsi="Poppins" w:cs="Poppins"/>
          <w:i/>
          <w:sz w:val="22"/>
        </w:rPr>
        <w:t>Assisted</w:t>
      </w:r>
      <w:proofErr w:type="spellEnd"/>
      <w:r w:rsidRPr="003D35A4">
        <w:rPr>
          <w:rFonts w:ascii="Poppins" w:hAnsi="Poppins" w:cs="Poppins"/>
          <w:i/>
          <w:sz w:val="22"/>
        </w:rPr>
        <w:t xml:space="preserve"> Web Interview</w:t>
      </w:r>
      <w:r w:rsidRPr="003D35A4">
        <w:rPr>
          <w:rFonts w:ascii="Poppins" w:hAnsi="Poppins" w:cs="Poppins"/>
          <w:sz w:val="22"/>
        </w:rPr>
        <w:t xml:space="preserve">). </w:t>
      </w:r>
    </w:p>
    <w:p w14:paraId="736EE266" w14:textId="77777777" w:rsidR="003D35A4" w:rsidRPr="003D35A4" w:rsidRDefault="003D35A4" w:rsidP="00923891">
      <w:pPr>
        <w:spacing w:line="240" w:lineRule="auto"/>
        <w:jc w:val="both"/>
        <w:rPr>
          <w:rFonts w:ascii="Poppins" w:hAnsi="Poppins" w:cs="Poppins"/>
          <w:sz w:val="22"/>
        </w:rPr>
      </w:pPr>
    </w:p>
    <w:p w14:paraId="7FF05E3C" w14:textId="0CD944A2" w:rsidR="003D35A4" w:rsidRPr="003D35A4" w:rsidRDefault="003D35A4" w:rsidP="00923891">
      <w:pPr>
        <w:spacing w:line="240" w:lineRule="auto"/>
        <w:jc w:val="both"/>
        <w:rPr>
          <w:rFonts w:ascii="Poppins" w:eastAsia="Times New Roman" w:hAnsi="Poppins" w:cs="Poppins"/>
          <w:b/>
          <w:sz w:val="22"/>
          <w:szCs w:val="24"/>
        </w:rPr>
      </w:pPr>
      <w:r w:rsidRPr="003D35A4">
        <w:rPr>
          <w:rFonts w:ascii="Poppins" w:hAnsi="Poppins" w:cs="Poppins"/>
          <w:sz w:val="22"/>
        </w:rPr>
        <w:t xml:space="preserve">Les interviews ont été réalisées </w:t>
      </w:r>
      <w:r w:rsidRPr="003D35A4">
        <w:rPr>
          <w:rFonts w:ascii="Poppins" w:hAnsi="Poppins" w:cs="Poppins"/>
          <w:b/>
          <w:sz w:val="22"/>
        </w:rPr>
        <w:t xml:space="preserve">du </w:t>
      </w:r>
      <w:r w:rsidR="00B33FF5">
        <w:rPr>
          <w:rFonts w:ascii="Poppins" w:hAnsi="Poppins" w:cs="Poppins"/>
          <w:b/>
          <w:sz w:val="22"/>
        </w:rPr>
        <w:t>6</w:t>
      </w:r>
      <w:r w:rsidRPr="003D35A4">
        <w:rPr>
          <w:rFonts w:ascii="Poppins" w:hAnsi="Poppins" w:cs="Poppins"/>
          <w:b/>
          <w:sz w:val="22"/>
        </w:rPr>
        <w:t xml:space="preserve"> au </w:t>
      </w:r>
      <w:r w:rsidR="00B33FF5">
        <w:rPr>
          <w:rFonts w:ascii="Poppins" w:hAnsi="Poppins" w:cs="Poppins"/>
          <w:b/>
          <w:sz w:val="22"/>
        </w:rPr>
        <w:t>14</w:t>
      </w:r>
      <w:r w:rsidR="0094064C">
        <w:rPr>
          <w:rFonts w:ascii="Poppins" w:hAnsi="Poppins" w:cs="Poppins"/>
          <w:b/>
          <w:sz w:val="22"/>
        </w:rPr>
        <w:t xml:space="preserve"> janvier 2025</w:t>
      </w:r>
      <w:r w:rsidRPr="003D35A4">
        <w:rPr>
          <w:rFonts w:ascii="Poppins" w:hAnsi="Poppins" w:cs="Poppins"/>
          <w:b/>
          <w:sz w:val="22"/>
        </w:rPr>
        <w:t>.</w:t>
      </w:r>
    </w:p>
    <w:p w14:paraId="435C1550" w14:textId="77777777" w:rsidR="003D35A4" w:rsidRPr="003D35A4" w:rsidRDefault="003D35A4" w:rsidP="00923891">
      <w:pPr>
        <w:spacing w:line="240" w:lineRule="auto"/>
        <w:jc w:val="both"/>
        <w:rPr>
          <w:rFonts w:ascii="Poppins" w:hAnsi="Poppins" w:cs="Poppins"/>
          <w:sz w:val="22"/>
        </w:rPr>
      </w:pPr>
      <w:r w:rsidRPr="003D35A4">
        <w:rPr>
          <w:rFonts w:ascii="Poppins" w:hAnsi="Poppins" w:cs="Poppins"/>
          <w:sz w:val="22"/>
        </w:rPr>
        <w:t xml:space="preserve"> </w:t>
      </w:r>
    </w:p>
    <w:p w14:paraId="3EAA7F18" w14:textId="6259EB2D" w:rsidR="003D35A4" w:rsidRPr="003D35A4" w:rsidRDefault="003D35A4" w:rsidP="00923891">
      <w:pPr>
        <w:spacing w:line="240" w:lineRule="auto"/>
        <w:jc w:val="both"/>
        <w:rPr>
          <w:rFonts w:ascii="Poppins" w:eastAsia="Times New Roman" w:hAnsi="Poppins" w:cs="Poppins"/>
          <w:sz w:val="22"/>
        </w:rPr>
      </w:pPr>
      <w:r w:rsidRPr="003D35A4">
        <w:rPr>
          <w:rFonts w:ascii="Poppins" w:hAnsi="Poppins" w:cs="Poppins"/>
          <w:sz w:val="22"/>
        </w:rPr>
        <w:t xml:space="preserve">Toute publication totale ou partielle doit impérativement utiliser la mention complète suivante : </w:t>
      </w:r>
      <w:r w:rsidRPr="003D35A4">
        <w:rPr>
          <w:rFonts w:ascii="Poppins" w:hAnsi="Poppins" w:cs="Poppins"/>
          <w:b/>
          <w:color w:val="8A5082" w:themeColor="accent1"/>
          <w:sz w:val="22"/>
        </w:rPr>
        <w:t xml:space="preserve">« Sondage OpinionWay pour </w:t>
      </w:r>
      <w:r w:rsidR="00B33FF5">
        <w:rPr>
          <w:rFonts w:ascii="Poppins" w:hAnsi="Poppins" w:cs="Poppins"/>
          <w:b/>
          <w:color w:val="8A5082" w:themeColor="accent1"/>
          <w:sz w:val="22"/>
        </w:rPr>
        <w:t>Tonies</w:t>
      </w:r>
      <w:r w:rsidRPr="003D35A4">
        <w:rPr>
          <w:rFonts w:ascii="Poppins" w:hAnsi="Poppins" w:cs="Poppins"/>
          <w:b/>
          <w:color w:val="8A5082" w:themeColor="accent1"/>
          <w:sz w:val="22"/>
        </w:rPr>
        <w:t xml:space="preserve"> »</w:t>
      </w:r>
      <w:r w:rsidRPr="003D35A4">
        <w:rPr>
          <w:rFonts w:ascii="Poppins" w:hAnsi="Poppins" w:cs="Poppins"/>
          <w:color w:val="8A5082" w:themeColor="accent1"/>
          <w:sz w:val="22"/>
        </w:rPr>
        <w:t xml:space="preserve"> </w:t>
      </w:r>
      <w:r w:rsidRPr="003D35A4">
        <w:rPr>
          <w:rFonts w:ascii="Poppins" w:hAnsi="Poppins" w:cs="Poppins"/>
          <w:sz w:val="22"/>
        </w:rPr>
        <w:t xml:space="preserve">et aucune reprise de l’enquête ne pourra être dissociée de cet intitulé. </w:t>
      </w:r>
    </w:p>
    <w:p w14:paraId="7C743EE2" w14:textId="77777777" w:rsidR="003D35A4" w:rsidRDefault="003D35A4" w:rsidP="00923891">
      <w:pPr>
        <w:spacing w:line="240" w:lineRule="auto"/>
        <w:jc w:val="both"/>
        <w:rPr>
          <w:rFonts w:ascii="Poppins" w:hAnsi="Poppins" w:cs="Poppins"/>
          <w:sz w:val="22"/>
        </w:rPr>
      </w:pPr>
    </w:p>
    <w:tbl>
      <w:tblPr>
        <w:tblStyle w:val="Grilledutableau"/>
        <w:tblW w:w="0" w:type="auto"/>
        <w:tblBorders>
          <w:top w:val="single" w:sz="4" w:space="0" w:color="8A5082" w:themeColor="accent1"/>
          <w:left w:val="single" w:sz="4" w:space="0" w:color="8A5082" w:themeColor="accent1"/>
          <w:bottom w:val="single" w:sz="4" w:space="0" w:color="8A5082" w:themeColor="accent1"/>
          <w:right w:val="single" w:sz="4" w:space="0" w:color="8A5082" w:themeColor="accent1"/>
          <w:insideH w:val="none" w:sz="0" w:space="0" w:color="auto"/>
          <w:insideV w:val="none" w:sz="0" w:space="0" w:color="auto"/>
        </w:tblBorders>
        <w:shd w:val="clear" w:color="auto" w:fill="FEF4EA" w:themeFill="background2"/>
        <w:tblLook w:val="04A0" w:firstRow="1" w:lastRow="0" w:firstColumn="1" w:lastColumn="0" w:noHBand="0" w:noVBand="1"/>
      </w:tblPr>
      <w:tblGrid>
        <w:gridCol w:w="9062"/>
      </w:tblGrid>
      <w:tr w:rsidR="003D35A4" w14:paraId="240C471C" w14:textId="77777777" w:rsidTr="003D35A4">
        <w:tc>
          <w:tcPr>
            <w:tcW w:w="9062" w:type="dxa"/>
            <w:shd w:val="clear" w:color="auto" w:fill="FEF4EA" w:themeFill="background2"/>
          </w:tcPr>
          <w:p w14:paraId="4076AE5F" w14:textId="0E6124D5" w:rsidR="003D35A4" w:rsidRDefault="003D35A4" w:rsidP="00923891">
            <w:pPr>
              <w:jc w:val="both"/>
              <w:rPr>
                <w:rFonts w:ascii="Poppins" w:hAnsi="Poppins" w:cs="Poppins"/>
                <w:sz w:val="22"/>
              </w:rPr>
            </w:pPr>
            <w:r w:rsidRPr="003D35A4">
              <w:rPr>
                <w:rFonts w:ascii="Poppins" w:hAnsi="Poppins" w:cs="Poppins"/>
                <w:sz w:val="22"/>
              </w:rPr>
              <w:t xml:space="preserve">OpinionWay rappelle par ailleurs que les résultats de ce sondage doivent être lus en tenant compte des marges d'incertitude : </w:t>
            </w:r>
            <w:r w:rsidRPr="003D35A4">
              <w:rPr>
                <w:rFonts w:ascii="Poppins" w:hAnsi="Poppins" w:cs="Poppins"/>
                <w:b/>
                <w:bCs/>
                <w:sz w:val="22"/>
              </w:rPr>
              <w:t>1,</w:t>
            </w:r>
            <w:r w:rsidR="004A296C">
              <w:rPr>
                <w:rFonts w:ascii="Poppins" w:hAnsi="Poppins" w:cs="Poppins"/>
                <w:b/>
                <w:bCs/>
                <w:sz w:val="22"/>
              </w:rPr>
              <w:t>4</w:t>
            </w:r>
            <w:r w:rsidRPr="003D35A4">
              <w:rPr>
                <w:rFonts w:ascii="Poppins" w:hAnsi="Poppins" w:cs="Poppins"/>
                <w:b/>
                <w:bCs/>
                <w:sz w:val="22"/>
              </w:rPr>
              <w:t xml:space="preserve"> à 3,</w:t>
            </w:r>
            <w:r w:rsidR="0094064C">
              <w:rPr>
                <w:rFonts w:ascii="Poppins" w:hAnsi="Poppins" w:cs="Poppins"/>
                <w:b/>
                <w:bCs/>
                <w:sz w:val="22"/>
              </w:rPr>
              <w:t>1</w:t>
            </w:r>
            <w:r w:rsidRPr="003D35A4">
              <w:rPr>
                <w:rFonts w:ascii="Poppins" w:hAnsi="Poppins" w:cs="Poppins"/>
                <w:b/>
                <w:bCs/>
                <w:sz w:val="22"/>
              </w:rPr>
              <w:t xml:space="preserve"> points</w:t>
            </w:r>
            <w:r w:rsidRPr="003D35A4">
              <w:rPr>
                <w:rFonts w:ascii="Poppins" w:hAnsi="Poppins" w:cs="Poppins"/>
                <w:sz w:val="22"/>
              </w:rPr>
              <w:t xml:space="preserve"> au plus pour un échantillon de 1000 répondants.</w:t>
            </w:r>
          </w:p>
        </w:tc>
      </w:tr>
    </w:tbl>
    <w:p w14:paraId="395D6A42" w14:textId="77777777" w:rsidR="003D35A4" w:rsidRDefault="003D35A4" w:rsidP="00923891">
      <w:pPr>
        <w:spacing w:line="240" w:lineRule="auto"/>
        <w:jc w:val="both"/>
        <w:rPr>
          <w:rFonts w:ascii="Poppins" w:hAnsi="Poppins" w:cs="Poppins"/>
          <w:sz w:val="22"/>
        </w:rPr>
      </w:pPr>
    </w:p>
    <w:p w14:paraId="746EE6B5" w14:textId="129D589E" w:rsidR="003D35A4" w:rsidRPr="003D35A4" w:rsidRDefault="003D35A4" w:rsidP="00923891">
      <w:pPr>
        <w:spacing w:line="240" w:lineRule="auto"/>
        <w:jc w:val="both"/>
        <w:rPr>
          <w:rFonts w:ascii="Poppins" w:hAnsi="Poppins" w:cs="Poppins"/>
          <w:i/>
          <w:iCs/>
          <w:sz w:val="22"/>
        </w:rPr>
      </w:pPr>
      <w:r w:rsidRPr="003D35A4">
        <w:rPr>
          <w:rFonts w:ascii="Poppins" w:hAnsi="Poppins" w:cs="Poppins"/>
          <w:i/>
          <w:iCs/>
          <w:sz w:val="22"/>
        </w:rPr>
        <w:t>OpinionWay a réalisé cette enquête en appliquant les procédures et règles de la norme ISO 20252.</w:t>
      </w:r>
    </w:p>
    <w:p w14:paraId="376C1A7D" w14:textId="77777777" w:rsidR="00733C53" w:rsidRPr="00DC72C6" w:rsidRDefault="00733C53" w:rsidP="00733C53">
      <w:pPr>
        <w:pStyle w:val="Paragraphedeliste"/>
        <w:tabs>
          <w:tab w:val="center" w:pos="4536"/>
        </w:tabs>
        <w:ind w:left="0"/>
        <w:rPr>
          <w:rFonts w:ascii="Poppins" w:hAnsi="Poppins" w:cs="Poppins"/>
        </w:rPr>
      </w:pPr>
      <w:r w:rsidRPr="00DC72C6">
        <w:rPr>
          <w:rFonts w:ascii="Poppins" w:hAnsi="Poppins" w:cs="Poppins"/>
        </w:rPr>
        <w:tab/>
      </w:r>
    </w:p>
    <w:p w14:paraId="21613FD0" w14:textId="77777777" w:rsidR="00923891" w:rsidRDefault="00923891">
      <w:pPr>
        <w:spacing w:after="200"/>
        <w:rPr>
          <w:rFonts w:ascii="Gauthier FY Medium" w:eastAsiaTheme="majorEastAsia" w:hAnsi="Gauthier FY Medium" w:cs="Poppins"/>
          <w:b/>
          <w:bCs/>
          <w:iCs/>
          <w:color w:val="4B3052" w:themeColor="text2"/>
          <w:sz w:val="36"/>
          <w:szCs w:val="36"/>
        </w:rPr>
      </w:pPr>
      <w:bookmarkStart w:id="1" w:name="_Hlk146895304"/>
      <w:r>
        <w:br w:type="page"/>
      </w:r>
    </w:p>
    <w:p w14:paraId="3A1F517F" w14:textId="0385401B" w:rsidR="001B4A42" w:rsidRPr="00D8199F" w:rsidRDefault="005E56DE" w:rsidP="005E56DE">
      <w:pPr>
        <w:pStyle w:val="Titre2"/>
        <w:spacing w:line="240" w:lineRule="auto"/>
      </w:pPr>
      <w:bookmarkStart w:id="2" w:name="_Hlk188638853"/>
      <w:r>
        <w:lastRenderedPageBreak/>
        <w:t>Malgré une tendance encourageante… Les enfants restent fortement exposés aux écrans</w:t>
      </w:r>
    </w:p>
    <w:p w14:paraId="590FD25D" w14:textId="77777777" w:rsidR="008C7F81" w:rsidRPr="008C7F81" w:rsidRDefault="008C7F81" w:rsidP="005E56DE">
      <w:pPr>
        <w:spacing w:line="240" w:lineRule="auto"/>
      </w:pPr>
    </w:p>
    <w:p w14:paraId="54B471A2" w14:textId="611A61C0" w:rsidR="005E56DE" w:rsidRPr="00CF73BA" w:rsidRDefault="009405A0" w:rsidP="005E56DE">
      <w:pPr>
        <w:pStyle w:val="Paragraphedeliste"/>
        <w:numPr>
          <w:ilvl w:val="0"/>
          <w:numId w:val="4"/>
        </w:numPr>
        <w:spacing w:line="240" w:lineRule="auto"/>
        <w:jc w:val="both"/>
        <w:rPr>
          <w:rFonts w:ascii="Poppins" w:hAnsi="Poppins" w:cs="Poppins"/>
          <w:szCs w:val="20"/>
        </w:rPr>
      </w:pPr>
      <w:r w:rsidRPr="009405A0">
        <w:rPr>
          <w:rFonts w:ascii="Poppins" w:hAnsi="Poppins" w:cs="Poppins"/>
          <w:b/>
          <w:bCs/>
          <w:szCs w:val="20"/>
        </w:rPr>
        <w:t>8</w:t>
      </w:r>
      <w:r w:rsidR="00745555">
        <w:rPr>
          <w:rFonts w:ascii="Poppins" w:hAnsi="Poppins" w:cs="Poppins"/>
          <w:b/>
          <w:bCs/>
          <w:szCs w:val="20"/>
        </w:rPr>
        <w:t>7</w:t>
      </w:r>
      <w:r w:rsidR="00745555" w:rsidRPr="009405A0">
        <w:rPr>
          <w:rFonts w:ascii="Poppins" w:hAnsi="Poppins" w:cs="Poppins"/>
          <w:b/>
          <w:bCs/>
          <w:szCs w:val="20"/>
        </w:rPr>
        <w:t>%</w:t>
      </w:r>
      <w:r w:rsidR="00745555">
        <w:rPr>
          <w:rFonts w:ascii="Poppins" w:hAnsi="Poppins" w:cs="Poppins"/>
          <w:b/>
          <w:bCs/>
          <w:szCs w:val="20"/>
        </w:rPr>
        <w:t xml:space="preserve"> </w:t>
      </w:r>
      <w:r w:rsidR="00745555" w:rsidRPr="009405A0">
        <w:rPr>
          <w:rFonts w:ascii="Poppins" w:hAnsi="Poppins" w:cs="Poppins"/>
          <w:b/>
          <w:bCs/>
          <w:szCs w:val="20"/>
        </w:rPr>
        <w:t>des</w:t>
      </w:r>
      <w:r w:rsidRPr="009405A0">
        <w:rPr>
          <w:rFonts w:ascii="Poppins" w:hAnsi="Poppins" w:cs="Poppins"/>
          <w:b/>
          <w:bCs/>
          <w:szCs w:val="20"/>
        </w:rPr>
        <w:t xml:space="preserve"> </w:t>
      </w:r>
      <w:r w:rsidR="005E56DE">
        <w:rPr>
          <w:rFonts w:ascii="Poppins" w:hAnsi="Poppins" w:cs="Poppins"/>
          <w:b/>
          <w:bCs/>
          <w:szCs w:val="20"/>
        </w:rPr>
        <w:t xml:space="preserve">parents interrogés rapportent que leurs </w:t>
      </w:r>
      <w:r w:rsidRPr="009405A0">
        <w:rPr>
          <w:rFonts w:ascii="Poppins" w:hAnsi="Poppins" w:cs="Poppins"/>
          <w:b/>
          <w:bCs/>
          <w:szCs w:val="20"/>
        </w:rPr>
        <w:t xml:space="preserve">enfants sont exposés à des écrans à </w:t>
      </w:r>
      <w:r w:rsidRPr="00A6269B">
        <w:rPr>
          <w:rFonts w:ascii="Poppins" w:hAnsi="Poppins" w:cs="Poppins"/>
          <w:b/>
          <w:bCs/>
          <w:szCs w:val="20"/>
          <w:u w:val="single"/>
        </w:rPr>
        <w:t>toutes</w:t>
      </w:r>
      <w:r w:rsidRPr="009405A0">
        <w:rPr>
          <w:rFonts w:ascii="Poppins" w:hAnsi="Poppins" w:cs="Poppins"/>
          <w:b/>
          <w:bCs/>
          <w:szCs w:val="20"/>
        </w:rPr>
        <w:t xml:space="preserve"> les périodes de l’année</w:t>
      </w:r>
      <w:r w:rsidR="005E56DE">
        <w:rPr>
          <w:rFonts w:ascii="Poppins" w:hAnsi="Poppins" w:cs="Poppins"/>
          <w:b/>
          <w:bCs/>
          <w:szCs w:val="20"/>
        </w:rPr>
        <w:t xml:space="preserve">. </w:t>
      </w:r>
      <w:r w:rsidR="005E56DE" w:rsidRPr="00CF73BA">
        <w:rPr>
          <w:rFonts w:ascii="Poppins" w:hAnsi="Poppins" w:cs="Poppins"/>
          <w:szCs w:val="20"/>
        </w:rPr>
        <w:t xml:space="preserve">Si cette proportion enregistre une baisse de </w:t>
      </w:r>
      <w:r w:rsidR="00745555" w:rsidRPr="00CF73BA">
        <w:rPr>
          <w:rFonts w:ascii="Poppins" w:hAnsi="Poppins" w:cs="Poppins"/>
          <w:szCs w:val="20"/>
        </w:rPr>
        <w:t xml:space="preserve">3 points </w:t>
      </w:r>
      <w:r w:rsidR="005E56DE" w:rsidRPr="00CF73BA">
        <w:rPr>
          <w:rFonts w:ascii="Poppins" w:hAnsi="Poppins" w:cs="Poppins"/>
          <w:szCs w:val="20"/>
        </w:rPr>
        <w:t>en l’espace d’un an, elle demeure très largement majoritaire</w:t>
      </w:r>
      <w:r w:rsidR="005E56DE">
        <w:rPr>
          <w:rFonts w:ascii="Poppins" w:hAnsi="Poppins" w:cs="Poppins"/>
          <w:szCs w:val="20"/>
        </w:rPr>
        <w:t xml:space="preserve">, </w:t>
      </w:r>
      <w:r w:rsidR="00D27EA8">
        <w:rPr>
          <w:rFonts w:ascii="Poppins" w:hAnsi="Poppins" w:cs="Poppins"/>
          <w:szCs w:val="20"/>
        </w:rPr>
        <w:t>seuls 2% des Français déclarant que leurs enfants ne sont strictement jamais exposés aux écrans.</w:t>
      </w:r>
    </w:p>
    <w:p w14:paraId="4413DB34" w14:textId="77777777" w:rsidR="005E56DE" w:rsidRPr="00CF73BA" w:rsidRDefault="005E56DE" w:rsidP="00CF73BA">
      <w:pPr>
        <w:pStyle w:val="Paragraphedeliste"/>
        <w:spacing w:line="240" w:lineRule="auto"/>
        <w:ind w:left="360"/>
        <w:jc w:val="both"/>
        <w:rPr>
          <w:rFonts w:ascii="Poppins" w:hAnsi="Poppins" w:cs="Poppins"/>
          <w:szCs w:val="20"/>
        </w:rPr>
      </w:pPr>
    </w:p>
    <w:p w14:paraId="01820436" w14:textId="5E34DAC6" w:rsidR="00D27EA8" w:rsidRDefault="00D27EA8" w:rsidP="00D27EA8">
      <w:pPr>
        <w:pStyle w:val="Paragraphedeliste"/>
        <w:numPr>
          <w:ilvl w:val="0"/>
          <w:numId w:val="4"/>
        </w:numPr>
        <w:spacing w:line="240" w:lineRule="auto"/>
        <w:jc w:val="both"/>
        <w:rPr>
          <w:rFonts w:ascii="Poppins" w:hAnsi="Poppins" w:cs="Poppins"/>
          <w:szCs w:val="20"/>
        </w:rPr>
      </w:pPr>
      <w:r>
        <w:rPr>
          <w:rFonts w:ascii="Poppins" w:hAnsi="Poppins" w:cs="Poppins"/>
          <w:b/>
          <w:bCs/>
          <w:szCs w:val="20"/>
        </w:rPr>
        <w:t>Selon les périodes de l’année</w:t>
      </w:r>
      <w:r w:rsidR="009405A0" w:rsidRPr="009405A0">
        <w:rPr>
          <w:rFonts w:ascii="Poppins" w:hAnsi="Poppins" w:cs="Poppins"/>
          <w:b/>
          <w:bCs/>
          <w:szCs w:val="20"/>
        </w:rPr>
        <w:t>,</w:t>
      </w:r>
      <w:r>
        <w:rPr>
          <w:rFonts w:ascii="Poppins" w:hAnsi="Poppins" w:cs="Poppins"/>
          <w:b/>
          <w:bCs/>
          <w:szCs w:val="20"/>
        </w:rPr>
        <w:t xml:space="preserve"> la consommation d’écrans varie, mais elle constitue dans tous les cas une habitude </w:t>
      </w:r>
      <w:r w:rsidR="00A5693D">
        <w:rPr>
          <w:rFonts w:ascii="Poppins" w:hAnsi="Poppins" w:cs="Poppins"/>
          <w:b/>
          <w:bCs/>
          <w:szCs w:val="20"/>
        </w:rPr>
        <w:t xml:space="preserve">bien ancrée </w:t>
      </w:r>
      <w:r>
        <w:rPr>
          <w:rFonts w:ascii="Poppins" w:hAnsi="Poppins" w:cs="Poppins"/>
          <w:b/>
          <w:bCs/>
          <w:szCs w:val="20"/>
        </w:rPr>
        <w:t xml:space="preserve">pour une majorité d’enfants. </w:t>
      </w:r>
      <w:r w:rsidRPr="00CF73BA">
        <w:rPr>
          <w:rFonts w:ascii="Poppins" w:hAnsi="Poppins" w:cs="Poppins"/>
          <w:szCs w:val="20"/>
        </w:rPr>
        <w:t xml:space="preserve">90% des parents déclarent ainsi que leurs chères têtes blondes regardent la télévision, des smartphones ou ordinateurs durant la période scolaire (seulement -1 </w:t>
      </w:r>
      <w:r w:rsidR="00A5693D">
        <w:rPr>
          <w:rFonts w:ascii="Poppins" w:hAnsi="Poppins" w:cs="Poppins"/>
          <w:szCs w:val="20"/>
        </w:rPr>
        <w:t>pt</w:t>
      </w:r>
      <w:r w:rsidRPr="00CF73BA">
        <w:rPr>
          <w:rFonts w:ascii="Poppins" w:hAnsi="Poppins" w:cs="Poppins"/>
          <w:szCs w:val="20"/>
        </w:rPr>
        <w:t xml:space="preserve"> vs l’an dernier), avec un temps moyen de 1h17 par jour</w:t>
      </w:r>
      <w:r>
        <w:rPr>
          <w:rFonts w:ascii="Poppins" w:hAnsi="Poppins" w:cs="Poppins"/>
          <w:szCs w:val="20"/>
        </w:rPr>
        <w:t xml:space="preserve"> (stable)</w:t>
      </w:r>
      <w:r w:rsidRPr="00CF73BA">
        <w:rPr>
          <w:rFonts w:ascii="Poppins" w:hAnsi="Poppins" w:cs="Poppins"/>
          <w:szCs w:val="20"/>
        </w:rPr>
        <w:t>.</w:t>
      </w:r>
      <w:r>
        <w:rPr>
          <w:rFonts w:ascii="Poppins" w:hAnsi="Poppins" w:cs="Poppins"/>
          <w:szCs w:val="20"/>
        </w:rPr>
        <w:t xml:space="preserve"> </w:t>
      </w:r>
    </w:p>
    <w:p w14:paraId="0E079669" w14:textId="6E65BC1E" w:rsidR="00D27EA8" w:rsidRPr="00CF73BA" w:rsidRDefault="00D27EA8" w:rsidP="00CF73BA">
      <w:pPr>
        <w:pStyle w:val="Paragraphedeliste"/>
        <w:spacing w:line="240" w:lineRule="auto"/>
        <w:ind w:left="360"/>
        <w:jc w:val="both"/>
        <w:rPr>
          <w:rFonts w:ascii="Poppins" w:hAnsi="Poppins" w:cs="Poppins"/>
          <w:szCs w:val="20"/>
        </w:rPr>
      </w:pPr>
      <w:r>
        <w:rPr>
          <w:rFonts w:ascii="Poppins" w:hAnsi="Poppins" w:cs="Poppins"/>
          <w:szCs w:val="20"/>
        </w:rPr>
        <w:t>C</w:t>
      </w:r>
      <w:r w:rsidRPr="00D27EA8">
        <w:rPr>
          <w:rFonts w:ascii="Poppins" w:hAnsi="Poppins" w:cs="Poppins"/>
          <w:szCs w:val="20"/>
        </w:rPr>
        <w:t>herch</w:t>
      </w:r>
      <w:r>
        <w:rPr>
          <w:rFonts w:ascii="Poppins" w:hAnsi="Poppins" w:cs="Poppins"/>
          <w:szCs w:val="20"/>
        </w:rPr>
        <w:t>ant</w:t>
      </w:r>
      <w:r w:rsidRPr="00D27EA8">
        <w:rPr>
          <w:rFonts w:ascii="Poppins" w:hAnsi="Poppins" w:cs="Poppins"/>
          <w:szCs w:val="20"/>
        </w:rPr>
        <w:t xml:space="preserve"> à tenir </w:t>
      </w:r>
      <w:r>
        <w:rPr>
          <w:rFonts w:ascii="Poppins" w:hAnsi="Poppins" w:cs="Poppins"/>
          <w:szCs w:val="20"/>
        </w:rPr>
        <w:t xml:space="preserve">leurs </w:t>
      </w:r>
      <w:r w:rsidRPr="00CF73BA">
        <w:rPr>
          <w:rFonts w:ascii="Poppins" w:hAnsi="Poppins" w:cs="Poppins"/>
          <w:szCs w:val="20"/>
        </w:rPr>
        <w:t>enfants éloignés autant que possible des écrans</w:t>
      </w:r>
      <w:r>
        <w:rPr>
          <w:rFonts w:ascii="Poppins" w:hAnsi="Poppins" w:cs="Poppins"/>
          <w:szCs w:val="20"/>
        </w:rPr>
        <w:t xml:space="preserve"> (83%), une majorité de parents – 53% - affirment que leur progéniture y a accès moins d’une heure par jour pendant la période scolaire (43%) voire pas du tout (10%). </w:t>
      </w:r>
      <w:r w:rsidR="00A5693D">
        <w:rPr>
          <w:rFonts w:ascii="Poppins" w:hAnsi="Poppins" w:cs="Poppins"/>
          <w:szCs w:val="20"/>
        </w:rPr>
        <w:t>Reste toutefois que 47% des interviewés déclarent une heure ou plus d’exposition de leurs enfants.</w:t>
      </w:r>
    </w:p>
    <w:p w14:paraId="5421FF27" w14:textId="77777777" w:rsidR="00D27EA8" w:rsidRPr="00CF73BA" w:rsidRDefault="00D27EA8" w:rsidP="00CF73BA">
      <w:pPr>
        <w:pStyle w:val="Paragraphedeliste"/>
        <w:rPr>
          <w:rFonts w:ascii="Poppins" w:hAnsi="Poppins" w:cs="Poppins"/>
          <w:b/>
          <w:bCs/>
          <w:szCs w:val="20"/>
        </w:rPr>
      </w:pPr>
    </w:p>
    <w:p w14:paraId="59969B30" w14:textId="40D435B6" w:rsidR="00D27EA8" w:rsidRDefault="00D27EA8" w:rsidP="005E56DE">
      <w:pPr>
        <w:pStyle w:val="Paragraphedeliste"/>
        <w:numPr>
          <w:ilvl w:val="0"/>
          <w:numId w:val="4"/>
        </w:numPr>
        <w:spacing w:line="240" w:lineRule="auto"/>
        <w:jc w:val="both"/>
        <w:rPr>
          <w:rFonts w:ascii="Poppins" w:hAnsi="Poppins" w:cs="Poppins"/>
          <w:szCs w:val="20"/>
        </w:rPr>
      </w:pPr>
      <w:r>
        <w:rPr>
          <w:rFonts w:ascii="Poppins" w:hAnsi="Poppins" w:cs="Poppins"/>
          <w:szCs w:val="20"/>
        </w:rPr>
        <w:t xml:space="preserve">Plus encore que les semaines ordinaires, ce sont les périodes de vacances qui concentrent la plus grande exposition aux écrans : </w:t>
      </w:r>
      <w:r w:rsidRPr="00CF73BA">
        <w:rPr>
          <w:rFonts w:ascii="Poppins" w:hAnsi="Poppins" w:cs="Poppins"/>
          <w:b/>
          <w:bCs/>
          <w:szCs w:val="20"/>
        </w:rPr>
        <w:t xml:space="preserve">la quasi-totalité des parents </w:t>
      </w:r>
      <w:r w:rsidR="008A2A3A" w:rsidRPr="00CF73BA">
        <w:rPr>
          <w:rFonts w:ascii="Poppins" w:hAnsi="Poppins" w:cs="Poppins"/>
          <w:b/>
          <w:bCs/>
          <w:szCs w:val="20"/>
        </w:rPr>
        <w:t>admettent que leurs enfants sont amenés à consulter des écrans hors périodes scolaires</w:t>
      </w:r>
      <w:r w:rsidR="008A2A3A">
        <w:rPr>
          <w:rFonts w:ascii="Poppins" w:hAnsi="Poppins" w:cs="Poppins"/>
          <w:szCs w:val="20"/>
        </w:rPr>
        <w:t xml:space="preserve">. Et les vacances d’hiver sont toutes désignées pour favoriser une consommation accrue d’écrans : </w:t>
      </w:r>
      <w:r w:rsidR="008A2A3A" w:rsidRPr="00CF73BA">
        <w:rPr>
          <w:rFonts w:ascii="Poppins" w:hAnsi="Poppins" w:cs="Poppins"/>
          <w:b/>
          <w:bCs/>
          <w:szCs w:val="20"/>
        </w:rPr>
        <w:t>97% des parents déclarent que leurs enfants sont concernés (stable), avec un temps moyen de 1h51 (-5mn vs 2024).</w:t>
      </w:r>
      <w:r w:rsidR="008A2A3A">
        <w:rPr>
          <w:rFonts w:ascii="Poppins" w:hAnsi="Poppins" w:cs="Poppins"/>
          <w:szCs w:val="20"/>
        </w:rPr>
        <w:t xml:space="preserve"> Dans le détail, 79% évoquent un temps d’exposition quotidien supérieur à 1 heure (-4 </w:t>
      </w:r>
      <w:r w:rsidR="00A5693D">
        <w:rPr>
          <w:rFonts w:ascii="Poppins" w:hAnsi="Poppins" w:cs="Poppins"/>
          <w:szCs w:val="20"/>
        </w:rPr>
        <w:t>pts</w:t>
      </w:r>
      <w:r w:rsidR="008A2A3A">
        <w:rPr>
          <w:rFonts w:ascii="Poppins" w:hAnsi="Poppins" w:cs="Poppins"/>
          <w:szCs w:val="20"/>
        </w:rPr>
        <w:t>), parmi lesquels 41% mentionnent deux heur</w:t>
      </w:r>
      <w:r w:rsidR="00A5693D">
        <w:rPr>
          <w:rFonts w:ascii="Poppins" w:hAnsi="Poppins" w:cs="Poppins"/>
          <w:szCs w:val="20"/>
        </w:rPr>
        <w:t>e</w:t>
      </w:r>
      <w:r w:rsidR="008A2A3A">
        <w:rPr>
          <w:rFonts w:ascii="Poppins" w:hAnsi="Poppins" w:cs="Poppins"/>
          <w:szCs w:val="20"/>
        </w:rPr>
        <w:t xml:space="preserve">s ou plus de </w:t>
      </w:r>
      <w:r w:rsidR="00A5693D">
        <w:rPr>
          <w:rFonts w:ascii="Poppins" w:hAnsi="Poppins" w:cs="Poppins"/>
          <w:szCs w:val="20"/>
        </w:rPr>
        <w:t>télévision</w:t>
      </w:r>
      <w:r w:rsidR="008A2A3A">
        <w:rPr>
          <w:rFonts w:ascii="Poppins" w:hAnsi="Poppins" w:cs="Poppins"/>
          <w:szCs w:val="20"/>
        </w:rPr>
        <w:t xml:space="preserve"> et autres activités sur écran chaque jour (-6 </w:t>
      </w:r>
      <w:r w:rsidR="00A5693D">
        <w:rPr>
          <w:rFonts w:ascii="Poppins" w:hAnsi="Poppins" w:cs="Poppins"/>
          <w:szCs w:val="20"/>
        </w:rPr>
        <w:t>pts</w:t>
      </w:r>
      <w:r w:rsidR="008A2A3A">
        <w:rPr>
          <w:rFonts w:ascii="Poppins" w:hAnsi="Poppins" w:cs="Poppins"/>
          <w:szCs w:val="20"/>
        </w:rPr>
        <w:t xml:space="preserve">). </w:t>
      </w:r>
      <w:r w:rsidR="00BB6FCD">
        <w:rPr>
          <w:rFonts w:ascii="Poppins" w:hAnsi="Poppins" w:cs="Poppins"/>
          <w:szCs w:val="20"/>
        </w:rPr>
        <w:t>En dépit d’évolutions à la baisse, ces temps demeurent conséquents. Et pour cause, les parents ne nient pas les difficultés rencontrées pour tenir leurs enfants écartés des écrans, un défi qu’ils ressentent encore plus pendant les vacances d’hiver que celles d’été (77%, +3 points).</w:t>
      </w:r>
    </w:p>
    <w:p w14:paraId="6A1F53C4" w14:textId="77777777" w:rsidR="002D420A" w:rsidRDefault="002D420A" w:rsidP="005E56DE">
      <w:pPr>
        <w:pStyle w:val="Paragraphedeliste"/>
        <w:spacing w:line="240" w:lineRule="auto"/>
        <w:ind w:left="360"/>
        <w:jc w:val="both"/>
        <w:rPr>
          <w:rFonts w:ascii="Poppins" w:hAnsi="Poppins" w:cs="Poppins"/>
          <w:szCs w:val="20"/>
        </w:rPr>
      </w:pPr>
    </w:p>
    <w:p w14:paraId="68EA3019" w14:textId="2B056409" w:rsidR="00BB6FCD" w:rsidRPr="00CF73BA" w:rsidRDefault="00BB6FCD" w:rsidP="005E56DE">
      <w:pPr>
        <w:pStyle w:val="Paragraphedeliste"/>
        <w:numPr>
          <w:ilvl w:val="0"/>
          <w:numId w:val="3"/>
        </w:numPr>
        <w:spacing w:line="240" w:lineRule="auto"/>
        <w:jc w:val="both"/>
        <w:rPr>
          <w:rFonts w:ascii="Poppins" w:hAnsi="Poppins" w:cs="Poppins"/>
          <w:szCs w:val="20"/>
        </w:rPr>
      </w:pPr>
      <w:r w:rsidRPr="00CF73BA">
        <w:rPr>
          <w:rFonts w:ascii="Poppins" w:hAnsi="Poppins" w:cs="Poppins"/>
          <w:szCs w:val="20"/>
        </w:rPr>
        <w:t xml:space="preserve">Période scolaire ou vacances d’hiver, des similitudes apparaissent </w:t>
      </w:r>
      <w:r w:rsidR="00A5693D">
        <w:rPr>
          <w:rFonts w:ascii="Poppins" w:hAnsi="Poppins" w:cs="Poppins"/>
          <w:szCs w:val="20"/>
        </w:rPr>
        <w:t>entre</w:t>
      </w:r>
      <w:r w:rsidRPr="00CF73BA">
        <w:rPr>
          <w:rFonts w:ascii="Poppins" w:hAnsi="Poppins" w:cs="Poppins"/>
          <w:szCs w:val="20"/>
        </w:rPr>
        <w:t xml:space="preserve"> les profils des parents plus laxistes en matière d’écrans : les plus jeunes et les plus âgés sont ceux qui laissent le plus leurs enfants face aux écrans (respectivement 54% et 55% plus d’une heure en période scolaire et 83% et 84% pendant les vacances d’hiver).  </w:t>
      </w:r>
    </w:p>
    <w:p w14:paraId="3FD4C371" w14:textId="77777777" w:rsidR="00BB6FCD" w:rsidRPr="00CF73BA" w:rsidRDefault="00BB6FCD" w:rsidP="00CF73BA">
      <w:pPr>
        <w:pStyle w:val="Paragraphedeliste"/>
        <w:spacing w:line="240" w:lineRule="auto"/>
        <w:jc w:val="both"/>
        <w:rPr>
          <w:rFonts w:ascii="Poppins" w:hAnsi="Poppins" w:cs="Poppins"/>
          <w:szCs w:val="20"/>
        </w:rPr>
      </w:pPr>
    </w:p>
    <w:p w14:paraId="1629DDC2" w14:textId="5221CA5A" w:rsidR="00BB6FCD" w:rsidRPr="00CF73BA" w:rsidRDefault="00BB6FCD" w:rsidP="005E56DE">
      <w:pPr>
        <w:pStyle w:val="Paragraphedeliste"/>
        <w:numPr>
          <w:ilvl w:val="0"/>
          <w:numId w:val="3"/>
        </w:numPr>
        <w:spacing w:line="240" w:lineRule="auto"/>
        <w:jc w:val="both"/>
        <w:rPr>
          <w:rFonts w:ascii="Poppins" w:hAnsi="Poppins" w:cs="Poppins"/>
          <w:szCs w:val="20"/>
        </w:rPr>
      </w:pPr>
      <w:r w:rsidRPr="00CF73BA">
        <w:rPr>
          <w:rFonts w:ascii="Poppins" w:hAnsi="Poppins" w:cs="Poppins"/>
          <w:szCs w:val="20"/>
        </w:rPr>
        <w:t xml:space="preserve">C’est également le cas des parents ayant des enfants âgés de 6 à 10 ans : avec des écarts de 12 points quelle que soit la période, ils sont 51% à les laisser regarder des écrans </w:t>
      </w:r>
      <w:r w:rsidR="00521193" w:rsidRPr="00CF73BA">
        <w:rPr>
          <w:rFonts w:ascii="Poppins" w:hAnsi="Poppins" w:cs="Poppins"/>
          <w:szCs w:val="20"/>
        </w:rPr>
        <w:t>les jours d’école et 83% pendant les vacances d’hiver (vs, tout de même, 39% et 71% des parents d’enfants de 3 à 5 ans).</w:t>
      </w:r>
    </w:p>
    <w:p w14:paraId="510787EC" w14:textId="77777777" w:rsidR="00521193" w:rsidRDefault="00521193" w:rsidP="00521193">
      <w:pPr>
        <w:spacing w:line="240" w:lineRule="auto"/>
        <w:jc w:val="both"/>
        <w:rPr>
          <w:rFonts w:ascii="Poppins" w:hAnsi="Poppins" w:cs="Poppins"/>
          <w:szCs w:val="20"/>
          <w:highlight w:val="yellow"/>
        </w:rPr>
      </w:pPr>
    </w:p>
    <w:p w14:paraId="7A4457D6" w14:textId="77777777" w:rsidR="00521193" w:rsidRDefault="00521193" w:rsidP="00521193">
      <w:pPr>
        <w:spacing w:line="240" w:lineRule="auto"/>
        <w:jc w:val="both"/>
        <w:rPr>
          <w:rFonts w:ascii="Poppins" w:hAnsi="Poppins" w:cs="Poppins"/>
          <w:szCs w:val="20"/>
          <w:highlight w:val="yellow"/>
        </w:rPr>
      </w:pPr>
    </w:p>
    <w:p w14:paraId="03C23919" w14:textId="77777777" w:rsidR="00521193" w:rsidRDefault="00521193" w:rsidP="00521193">
      <w:pPr>
        <w:spacing w:line="240" w:lineRule="auto"/>
        <w:jc w:val="both"/>
        <w:rPr>
          <w:rFonts w:ascii="Poppins" w:hAnsi="Poppins" w:cs="Poppins"/>
          <w:szCs w:val="20"/>
          <w:highlight w:val="yellow"/>
        </w:rPr>
      </w:pPr>
    </w:p>
    <w:p w14:paraId="73312CDB" w14:textId="77777777" w:rsidR="00521193" w:rsidRDefault="00521193" w:rsidP="00521193">
      <w:pPr>
        <w:spacing w:line="240" w:lineRule="auto"/>
        <w:jc w:val="both"/>
        <w:rPr>
          <w:rFonts w:ascii="Poppins" w:hAnsi="Poppins" w:cs="Poppins"/>
          <w:szCs w:val="20"/>
          <w:highlight w:val="yellow"/>
        </w:rPr>
      </w:pPr>
    </w:p>
    <w:p w14:paraId="6D28D433" w14:textId="4A8751BD" w:rsidR="00521193" w:rsidRPr="00470990" w:rsidRDefault="00A5693D" w:rsidP="00521193">
      <w:pPr>
        <w:pStyle w:val="Titre2"/>
        <w:spacing w:line="240" w:lineRule="auto"/>
      </w:pPr>
      <w:bookmarkStart w:id="3" w:name="_Hlk188638873"/>
      <w:r>
        <w:lastRenderedPageBreak/>
        <w:t>D</w:t>
      </w:r>
      <w:r w:rsidR="00521193" w:rsidRPr="00470990">
        <w:t xml:space="preserve">es </w:t>
      </w:r>
      <w:r w:rsidR="00470990" w:rsidRPr="00CF73BA">
        <w:t xml:space="preserve">obstacles, voire pour certains des choix, </w:t>
      </w:r>
      <w:r>
        <w:t xml:space="preserve">qui </w:t>
      </w:r>
      <w:r w:rsidR="00470990" w:rsidRPr="00CF73BA">
        <w:t>empêch</w:t>
      </w:r>
      <w:r>
        <w:t>ent</w:t>
      </w:r>
      <w:r w:rsidR="00470990" w:rsidRPr="00CF73BA">
        <w:t xml:space="preserve"> d’aller au bout de la démarche</w:t>
      </w:r>
    </w:p>
    <w:p w14:paraId="5D730D0E" w14:textId="77777777" w:rsidR="00BE020F" w:rsidRPr="00521193" w:rsidRDefault="00BE020F" w:rsidP="00CF73BA"/>
    <w:p w14:paraId="7AA14B50" w14:textId="3384D4A9" w:rsidR="002D420A" w:rsidRDefault="00521193" w:rsidP="00470FFD">
      <w:pPr>
        <w:pStyle w:val="Paragraphedeliste"/>
        <w:numPr>
          <w:ilvl w:val="0"/>
          <w:numId w:val="4"/>
        </w:numPr>
        <w:spacing w:line="240" w:lineRule="auto"/>
        <w:jc w:val="both"/>
        <w:rPr>
          <w:rFonts w:ascii="Poppins" w:hAnsi="Poppins" w:cs="Poppins"/>
          <w:szCs w:val="20"/>
        </w:rPr>
      </w:pPr>
      <w:r w:rsidRPr="00CF73BA">
        <w:rPr>
          <w:rFonts w:ascii="Poppins" w:hAnsi="Poppins" w:cs="Poppins"/>
          <w:b/>
          <w:bCs/>
          <w:szCs w:val="20"/>
        </w:rPr>
        <w:t>Cette situation n’est pas satisfaisante pour les parents </w:t>
      </w:r>
      <w:r w:rsidRPr="00D44DA5">
        <w:rPr>
          <w:rFonts w:ascii="Poppins" w:hAnsi="Poppins" w:cs="Poppins"/>
          <w:b/>
          <w:bCs/>
          <w:szCs w:val="20"/>
        </w:rPr>
        <w:t xml:space="preserve">et ils l’affirment encore plus fermement que l’an passé </w:t>
      </w:r>
      <w:r w:rsidRPr="00CF73BA">
        <w:rPr>
          <w:rFonts w:ascii="Poppins" w:hAnsi="Poppins" w:cs="Poppins"/>
          <w:b/>
          <w:bCs/>
          <w:szCs w:val="20"/>
        </w:rPr>
        <w:t>:</w:t>
      </w:r>
      <w:r w:rsidRPr="00CF73BA">
        <w:rPr>
          <w:rFonts w:ascii="Poppins" w:hAnsi="Poppins" w:cs="Poppins"/>
          <w:szCs w:val="20"/>
        </w:rPr>
        <w:t xml:space="preserve"> </w:t>
      </w:r>
      <w:r w:rsidRPr="00CF73BA">
        <w:rPr>
          <w:rFonts w:ascii="Poppins" w:hAnsi="Poppins" w:cs="Poppins"/>
          <w:b/>
          <w:bCs/>
          <w:szCs w:val="20"/>
        </w:rPr>
        <w:t>80% aimeraient que leurs enfants passent moins de temps sur les écrans pendant les vacances</w:t>
      </w:r>
      <w:r w:rsidRPr="00D44DA5">
        <w:rPr>
          <w:rFonts w:ascii="Poppins" w:hAnsi="Poppins" w:cs="Poppins"/>
          <w:szCs w:val="20"/>
        </w:rPr>
        <w:t xml:space="preserve"> (+2 </w:t>
      </w:r>
      <w:r w:rsidR="00470FFD">
        <w:rPr>
          <w:rFonts w:ascii="Poppins" w:hAnsi="Poppins" w:cs="Poppins"/>
          <w:szCs w:val="20"/>
        </w:rPr>
        <w:t>pts</w:t>
      </w:r>
      <w:r w:rsidRPr="00D44DA5">
        <w:rPr>
          <w:rFonts w:ascii="Poppins" w:hAnsi="Poppins" w:cs="Poppins"/>
          <w:szCs w:val="20"/>
        </w:rPr>
        <w:t xml:space="preserve"> ; 35% </w:t>
      </w:r>
      <w:r w:rsidRPr="00CF73BA">
        <w:rPr>
          <w:rFonts w:ascii="Poppins" w:hAnsi="Poppins" w:cs="Poppins"/>
          <w:i/>
          <w:szCs w:val="20"/>
        </w:rPr>
        <w:t>tout à fait d’accord</w:t>
      </w:r>
      <w:r w:rsidRPr="00D44DA5">
        <w:rPr>
          <w:rFonts w:ascii="Poppins" w:hAnsi="Poppins" w:cs="Poppins"/>
          <w:szCs w:val="20"/>
        </w:rPr>
        <w:t xml:space="preserve">, soit +5 </w:t>
      </w:r>
      <w:r w:rsidR="00470FFD">
        <w:rPr>
          <w:rFonts w:ascii="Poppins" w:hAnsi="Poppins" w:cs="Poppins"/>
          <w:szCs w:val="20"/>
        </w:rPr>
        <w:t>pts</w:t>
      </w:r>
      <w:r w:rsidR="00A5693D">
        <w:rPr>
          <w:rFonts w:ascii="Poppins" w:hAnsi="Poppins" w:cs="Poppins"/>
          <w:szCs w:val="20"/>
        </w:rPr>
        <w:t xml:space="preserve"> vs 2024</w:t>
      </w:r>
      <w:r w:rsidRPr="00CF73BA">
        <w:rPr>
          <w:rFonts w:ascii="Poppins" w:hAnsi="Poppins" w:cs="Poppins"/>
          <w:szCs w:val="20"/>
        </w:rPr>
        <w:t xml:space="preserve">). </w:t>
      </w:r>
      <w:r w:rsidR="00470FFD">
        <w:rPr>
          <w:rFonts w:ascii="Poppins" w:hAnsi="Poppins" w:cs="Poppins"/>
          <w:szCs w:val="20"/>
        </w:rPr>
        <w:t>Les</w:t>
      </w:r>
      <w:r w:rsidR="00D44DA5">
        <w:rPr>
          <w:rFonts w:ascii="Poppins" w:hAnsi="Poppins" w:cs="Poppins"/>
          <w:szCs w:val="20"/>
        </w:rPr>
        <w:t xml:space="preserve"> </w:t>
      </w:r>
      <w:r w:rsidR="002D420A">
        <w:rPr>
          <w:rFonts w:ascii="Poppins" w:hAnsi="Poppins" w:cs="Poppins"/>
          <w:szCs w:val="20"/>
        </w:rPr>
        <w:t>répercussions négative</w:t>
      </w:r>
      <w:r w:rsidR="00D44DA5">
        <w:rPr>
          <w:rFonts w:ascii="Poppins" w:hAnsi="Poppins" w:cs="Poppins"/>
          <w:szCs w:val="20"/>
        </w:rPr>
        <w:t>s</w:t>
      </w:r>
      <w:r w:rsidR="002D420A">
        <w:rPr>
          <w:rFonts w:ascii="Poppins" w:hAnsi="Poppins" w:cs="Poppins"/>
          <w:szCs w:val="20"/>
        </w:rPr>
        <w:t xml:space="preserve"> </w:t>
      </w:r>
      <w:r w:rsidR="00D44DA5">
        <w:rPr>
          <w:rFonts w:ascii="Poppins" w:hAnsi="Poppins" w:cs="Poppins"/>
          <w:szCs w:val="20"/>
        </w:rPr>
        <w:t xml:space="preserve">du </w:t>
      </w:r>
      <w:r w:rsidR="002D420A">
        <w:rPr>
          <w:rFonts w:ascii="Poppins" w:hAnsi="Poppins" w:cs="Poppins"/>
          <w:szCs w:val="20"/>
        </w:rPr>
        <w:t>temps passé sur écran</w:t>
      </w:r>
      <w:r w:rsidR="00263177">
        <w:rPr>
          <w:rFonts w:ascii="Poppins" w:hAnsi="Poppins" w:cs="Poppins"/>
          <w:szCs w:val="20"/>
        </w:rPr>
        <w:t>s</w:t>
      </w:r>
      <w:r w:rsidR="002D420A">
        <w:rPr>
          <w:rFonts w:ascii="Poppins" w:hAnsi="Poppins" w:cs="Poppins"/>
          <w:szCs w:val="20"/>
        </w:rPr>
        <w:t xml:space="preserve"> pendant les vacances </w:t>
      </w:r>
      <w:r w:rsidR="00D44DA5">
        <w:rPr>
          <w:rFonts w:ascii="Poppins" w:hAnsi="Poppins" w:cs="Poppins"/>
          <w:szCs w:val="20"/>
        </w:rPr>
        <w:t xml:space="preserve">suscitent </w:t>
      </w:r>
      <w:r w:rsidR="00470FFD">
        <w:rPr>
          <w:rFonts w:ascii="Poppins" w:hAnsi="Poppins" w:cs="Poppins"/>
          <w:szCs w:val="20"/>
        </w:rPr>
        <w:t xml:space="preserve">notamment </w:t>
      </w:r>
      <w:r w:rsidR="00D44DA5">
        <w:rPr>
          <w:rFonts w:ascii="Poppins" w:hAnsi="Poppins" w:cs="Poppins"/>
          <w:szCs w:val="20"/>
        </w:rPr>
        <w:t xml:space="preserve">une inquiétude grandissante des parents </w:t>
      </w:r>
      <w:r w:rsidR="002D420A">
        <w:rPr>
          <w:rFonts w:ascii="Poppins" w:hAnsi="Poppins" w:cs="Poppins"/>
          <w:szCs w:val="20"/>
        </w:rPr>
        <w:t xml:space="preserve">(73%, +3 </w:t>
      </w:r>
      <w:r w:rsidR="00470FFD">
        <w:rPr>
          <w:rFonts w:ascii="Poppins" w:hAnsi="Poppins" w:cs="Poppins"/>
          <w:szCs w:val="20"/>
        </w:rPr>
        <w:t>pts</w:t>
      </w:r>
      <w:r w:rsidR="002D420A">
        <w:rPr>
          <w:rFonts w:ascii="Poppins" w:hAnsi="Poppins" w:cs="Poppins"/>
          <w:szCs w:val="20"/>
        </w:rPr>
        <w:t xml:space="preserve">). </w:t>
      </w:r>
    </w:p>
    <w:p w14:paraId="1B936B50" w14:textId="77777777" w:rsidR="003848C1" w:rsidRPr="00DB46E4" w:rsidRDefault="003848C1" w:rsidP="00DB46E4">
      <w:pPr>
        <w:spacing w:line="240" w:lineRule="auto"/>
        <w:jc w:val="both"/>
        <w:rPr>
          <w:rFonts w:ascii="Poppins" w:hAnsi="Poppins" w:cs="Poppins"/>
          <w:szCs w:val="20"/>
        </w:rPr>
      </w:pPr>
    </w:p>
    <w:p w14:paraId="6F450F4F" w14:textId="57177E5F" w:rsidR="003848C1" w:rsidRPr="00213FE5" w:rsidRDefault="003848C1" w:rsidP="00CF73BA">
      <w:pPr>
        <w:pStyle w:val="Paragraphedeliste"/>
        <w:numPr>
          <w:ilvl w:val="0"/>
          <w:numId w:val="4"/>
        </w:numPr>
        <w:spacing w:line="240" w:lineRule="auto"/>
        <w:jc w:val="both"/>
        <w:rPr>
          <w:rFonts w:ascii="Poppins" w:hAnsi="Poppins" w:cs="Poppins"/>
          <w:szCs w:val="20"/>
        </w:rPr>
      </w:pPr>
      <w:r w:rsidRPr="00213FE5">
        <w:rPr>
          <w:rFonts w:ascii="Poppins" w:hAnsi="Poppins" w:cs="Poppins"/>
          <w:b/>
          <w:bCs/>
          <w:szCs w:val="20"/>
        </w:rPr>
        <w:t>Soucieux d’occuper au mieux leur progénitures pour la prochaine pause hivernale la majorité des parents ont</w:t>
      </w:r>
      <w:r w:rsidR="00DB46E4" w:rsidRPr="00213FE5">
        <w:rPr>
          <w:rFonts w:ascii="Poppins" w:hAnsi="Poppins" w:cs="Poppins"/>
          <w:b/>
          <w:bCs/>
          <w:szCs w:val="20"/>
        </w:rPr>
        <w:t xml:space="preserve"> prévu un</w:t>
      </w:r>
      <w:r w:rsidRPr="00213FE5">
        <w:rPr>
          <w:rFonts w:ascii="Poppins" w:hAnsi="Poppins" w:cs="Poppins"/>
          <w:b/>
          <w:bCs/>
          <w:szCs w:val="20"/>
        </w:rPr>
        <w:t xml:space="preserve"> projet </w:t>
      </w:r>
      <w:r w:rsidR="00DB46E4" w:rsidRPr="00213FE5">
        <w:rPr>
          <w:rFonts w:ascii="Poppins" w:hAnsi="Poppins" w:cs="Poppins"/>
          <w:b/>
          <w:bCs/>
          <w:szCs w:val="20"/>
        </w:rPr>
        <w:t>pour les</w:t>
      </w:r>
      <w:r w:rsidRPr="00213FE5">
        <w:rPr>
          <w:rFonts w:ascii="Poppins" w:hAnsi="Poppins" w:cs="Poppins"/>
          <w:b/>
          <w:bCs/>
          <w:szCs w:val="20"/>
        </w:rPr>
        <w:t xml:space="preserve"> vacances </w:t>
      </w:r>
      <w:r w:rsidR="00DB46E4" w:rsidRPr="00213FE5">
        <w:rPr>
          <w:rFonts w:ascii="Poppins" w:hAnsi="Poppins" w:cs="Poppins"/>
          <w:b/>
          <w:bCs/>
          <w:szCs w:val="20"/>
        </w:rPr>
        <w:t>(71%</w:t>
      </w:r>
      <w:r w:rsidR="00344239" w:rsidRPr="00213FE5">
        <w:rPr>
          <w:rFonts w:ascii="Poppins" w:hAnsi="Poppins" w:cs="Poppins"/>
          <w:b/>
          <w:bCs/>
          <w:szCs w:val="20"/>
        </w:rPr>
        <w:t>, -1 pt</w:t>
      </w:r>
      <w:r w:rsidR="00DB46E4" w:rsidRPr="00213FE5">
        <w:rPr>
          <w:rFonts w:ascii="Poppins" w:hAnsi="Poppins" w:cs="Poppins"/>
          <w:b/>
          <w:bCs/>
          <w:szCs w:val="20"/>
        </w:rPr>
        <w:t xml:space="preserve">). </w:t>
      </w:r>
      <w:r w:rsidR="00DB46E4" w:rsidRPr="00213FE5">
        <w:rPr>
          <w:rFonts w:ascii="Poppins" w:hAnsi="Poppins" w:cs="Poppins"/>
          <w:szCs w:val="20"/>
        </w:rPr>
        <w:t>Si</w:t>
      </w:r>
      <w:r w:rsidR="00344239" w:rsidRPr="00213FE5">
        <w:rPr>
          <w:rFonts w:ascii="Poppins" w:hAnsi="Poppins" w:cs="Poppins"/>
          <w:szCs w:val="20"/>
        </w:rPr>
        <w:t>,</w:t>
      </w:r>
      <w:r w:rsidR="00DB46E4" w:rsidRPr="00213FE5">
        <w:rPr>
          <w:rFonts w:ascii="Poppins" w:hAnsi="Poppins" w:cs="Poppins"/>
          <w:szCs w:val="20"/>
        </w:rPr>
        <w:t xml:space="preserve"> cette année encore</w:t>
      </w:r>
      <w:r w:rsidR="00344239" w:rsidRPr="00213FE5">
        <w:rPr>
          <w:rFonts w:ascii="Poppins" w:hAnsi="Poppins" w:cs="Poppins"/>
          <w:szCs w:val="20"/>
        </w:rPr>
        <w:t>,</w:t>
      </w:r>
      <w:r w:rsidR="00DB46E4" w:rsidRPr="00213FE5">
        <w:rPr>
          <w:rFonts w:ascii="Poppins" w:hAnsi="Poppins" w:cs="Poppins"/>
          <w:szCs w:val="20"/>
        </w:rPr>
        <w:t xml:space="preserve"> les vacances chez les grands-parents sont toujours le lieu de vacances </w:t>
      </w:r>
      <w:r w:rsidR="00344239" w:rsidRPr="00213FE5">
        <w:rPr>
          <w:rFonts w:ascii="Poppins" w:hAnsi="Poppins" w:cs="Poppins"/>
          <w:szCs w:val="20"/>
        </w:rPr>
        <w:t>privilégié par</w:t>
      </w:r>
      <w:r w:rsidR="00DB46E4" w:rsidRPr="00213FE5">
        <w:rPr>
          <w:rFonts w:ascii="Poppins" w:hAnsi="Poppins" w:cs="Poppins"/>
          <w:szCs w:val="20"/>
        </w:rPr>
        <w:t xml:space="preserve"> </w:t>
      </w:r>
      <w:r w:rsidR="00344239" w:rsidRPr="00213FE5">
        <w:rPr>
          <w:rFonts w:ascii="Poppins" w:hAnsi="Poppins" w:cs="Poppins"/>
          <w:szCs w:val="20"/>
        </w:rPr>
        <w:t>l</w:t>
      </w:r>
      <w:r w:rsidR="00DB46E4" w:rsidRPr="00213FE5">
        <w:rPr>
          <w:rFonts w:ascii="Poppins" w:hAnsi="Poppins" w:cs="Poppins"/>
          <w:szCs w:val="20"/>
        </w:rPr>
        <w:t>es parents (28%</w:t>
      </w:r>
      <w:r w:rsidR="00344239" w:rsidRPr="00213FE5">
        <w:rPr>
          <w:rFonts w:ascii="Poppins" w:hAnsi="Poppins" w:cs="Poppins"/>
          <w:szCs w:val="20"/>
        </w:rPr>
        <w:t>, stable</w:t>
      </w:r>
      <w:r w:rsidR="00DB46E4" w:rsidRPr="00213FE5">
        <w:rPr>
          <w:rFonts w:ascii="Poppins" w:hAnsi="Poppins" w:cs="Poppins"/>
          <w:szCs w:val="20"/>
        </w:rPr>
        <w:t xml:space="preserve">), </w:t>
      </w:r>
      <w:r w:rsidR="00D8237D" w:rsidRPr="00213FE5">
        <w:rPr>
          <w:rFonts w:ascii="Poppins" w:hAnsi="Poppins" w:cs="Poppins"/>
          <w:szCs w:val="20"/>
        </w:rPr>
        <w:t xml:space="preserve">les vacances chez d’autres membres de la famille sont </w:t>
      </w:r>
      <w:r w:rsidR="00344239" w:rsidRPr="00213FE5">
        <w:rPr>
          <w:rFonts w:ascii="Poppins" w:hAnsi="Poppins" w:cs="Poppins"/>
          <w:szCs w:val="20"/>
        </w:rPr>
        <w:t>celles qui perdent le plus en</w:t>
      </w:r>
      <w:r w:rsidR="00D8237D" w:rsidRPr="00213FE5">
        <w:rPr>
          <w:rFonts w:ascii="Poppins" w:hAnsi="Poppins" w:cs="Poppins"/>
          <w:szCs w:val="20"/>
        </w:rPr>
        <w:t xml:space="preserve"> popula</w:t>
      </w:r>
      <w:r w:rsidR="00344239" w:rsidRPr="00213FE5">
        <w:rPr>
          <w:rFonts w:ascii="Poppins" w:hAnsi="Poppins" w:cs="Poppins"/>
          <w:szCs w:val="20"/>
        </w:rPr>
        <w:t>rité par rapport à</w:t>
      </w:r>
      <w:r w:rsidR="00D8237D" w:rsidRPr="00213FE5">
        <w:rPr>
          <w:rFonts w:ascii="Poppins" w:hAnsi="Poppins" w:cs="Poppins"/>
          <w:szCs w:val="20"/>
        </w:rPr>
        <w:t xml:space="preserve"> </w:t>
      </w:r>
      <w:r w:rsidR="00344239" w:rsidRPr="00213FE5">
        <w:rPr>
          <w:rFonts w:ascii="Poppins" w:hAnsi="Poppins" w:cs="Poppins"/>
          <w:szCs w:val="20"/>
        </w:rPr>
        <w:t>l’an dernier</w:t>
      </w:r>
      <w:r w:rsidR="00D8237D" w:rsidRPr="00213FE5">
        <w:rPr>
          <w:rFonts w:ascii="Poppins" w:hAnsi="Poppins" w:cs="Poppins"/>
          <w:szCs w:val="20"/>
        </w:rPr>
        <w:t xml:space="preserve"> (14%</w:t>
      </w:r>
      <w:r w:rsidR="00344239" w:rsidRPr="00213FE5">
        <w:rPr>
          <w:rFonts w:ascii="Poppins" w:hAnsi="Poppins" w:cs="Poppins"/>
          <w:szCs w:val="20"/>
        </w:rPr>
        <w:t>, -5 pts</w:t>
      </w:r>
      <w:r w:rsidR="00D8237D" w:rsidRPr="00213FE5">
        <w:rPr>
          <w:rFonts w:ascii="Poppins" w:hAnsi="Poppins" w:cs="Poppins"/>
          <w:szCs w:val="20"/>
        </w:rPr>
        <w:t xml:space="preserve">). </w:t>
      </w:r>
      <w:r w:rsidR="00344239" w:rsidRPr="00213FE5">
        <w:rPr>
          <w:rFonts w:ascii="Poppins" w:hAnsi="Poppins" w:cs="Poppins"/>
          <w:szCs w:val="20"/>
        </w:rPr>
        <w:t>C’est aussi le cas des vacances à la campagne qui enregistre</w:t>
      </w:r>
      <w:r w:rsidR="00D21892" w:rsidRPr="00213FE5">
        <w:rPr>
          <w:rFonts w:ascii="Poppins" w:hAnsi="Poppins" w:cs="Poppins"/>
          <w:szCs w:val="20"/>
        </w:rPr>
        <w:t>nt</w:t>
      </w:r>
      <w:r w:rsidR="00344239" w:rsidRPr="00213FE5">
        <w:rPr>
          <w:rFonts w:ascii="Poppins" w:hAnsi="Poppins" w:cs="Poppins"/>
          <w:szCs w:val="20"/>
        </w:rPr>
        <w:t xml:space="preserve"> un recul de 2 points (10%)</w:t>
      </w:r>
      <w:r w:rsidR="00D21892" w:rsidRPr="00213FE5">
        <w:rPr>
          <w:rFonts w:ascii="Poppins" w:hAnsi="Poppins" w:cs="Poppins"/>
          <w:szCs w:val="20"/>
        </w:rPr>
        <w:t xml:space="preserve"> et des séjours en colonie de vacances, de 3 points (5%). </w:t>
      </w:r>
      <w:r w:rsidR="00D8237D" w:rsidRPr="00213FE5">
        <w:rPr>
          <w:rFonts w:ascii="Poppins" w:hAnsi="Poppins" w:cs="Poppins"/>
          <w:szCs w:val="20"/>
        </w:rPr>
        <w:t>Les activités en centre de loisirs (23%</w:t>
      </w:r>
      <w:r w:rsidR="00344239" w:rsidRPr="00213FE5">
        <w:rPr>
          <w:rFonts w:ascii="Poppins" w:hAnsi="Poppins" w:cs="Poppins"/>
          <w:szCs w:val="20"/>
        </w:rPr>
        <w:t>, -1 pt</w:t>
      </w:r>
      <w:r w:rsidR="00D8237D" w:rsidRPr="00213FE5">
        <w:rPr>
          <w:rFonts w:ascii="Poppins" w:hAnsi="Poppins" w:cs="Poppins"/>
          <w:szCs w:val="20"/>
        </w:rPr>
        <w:t>) ou les vacances au ski (18%</w:t>
      </w:r>
      <w:r w:rsidR="00344239" w:rsidRPr="00213FE5">
        <w:rPr>
          <w:rFonts w:ascii="Poppins" w:hAnsi="Poppins" w:cs="Poppins"/>
          <w:szCs w:val="20"/>
        </w:rPr>
        <w:t>, stable</w:t>
      </w:r>
      <w:r w:rsidR="00D8237D" w:rsidRPr="00213FE5">
        <w:rPr>
          <w:rFonts w:ascii="Poppins" w:hAnsi="Poppins" w:cs="Poppins"/>
          <w:szCs w:val="20"/>
        </w:rPr>
        <w:t xml:space="preserve">) </w:t>
      </w:r>
      <w:r w:rsidR="00344239" w:rsidRPr="00213FE5">
        <w:rPr>
          <w:rFonts w:ascii="Poppins" w:hAnsi="Poppins" w:cs="Poppins"/>
          <w:szCs w:val="20"/>
        </w:rPr>
        <w:t>plaisent autant qu’en 2024</w:t>
      </w:r>
      <w:r w:rsidR="00D8237D" w:rsidRPr="00213FE5">
        <w:rPr>
          <w:rFonts w:ascii="Poppins" w:hAnsi="Poppins" w:cs="Poppins"/>
          <w:szCs w:val="20"/>
        </w:rPr>
        <w:t xml:space="preserve">. Près d’un parent sur trois n’a cependant rien prévu pour les prochaines vacances et </w:t>
      </w:r>
      <w:r w:rsidR="00D21892" w:rsidRPr="00213FE5">
        <w:rPr>
          <w:rFonts w:ascii="Poppins" w:hAnsi="Poppins" w:cs="Poppins"/>
          <w:szCs w:val="20"/>
        </w:rPr>
        <w:t>devront trouver des occupations pour</w:t>
      </w:r>
      <w:r w:rsidR="00D8237D" w:rsidRPr="00213FE5">
        <w:rPr>
          <w:rFonts w:ascii="Poppins" w:hAnsi="Poppins" w:cs="Poppins"/>
          <w:szCs w:val="20"/>
        </w:rPr>
        <w:t xml:space="preserve"> leurs enfants </w:t>
      </w:r>
      <w:r w:rsidR="00D21892" w:rsidRPr="00213FE5">
        <w:rPr>
          <w:rFonts w:ascii="Poppins" w:hAnsi="Poppins" w:cs="Poppins"/>
          <w:szCs w:val="20"/>
        </w:rPr>
        <w:t xml:space="preserve">qui resteront </w:t>
      </w:r>
      <w:r w:rsidR="00D8237D" w:rsidRPr="00213FE5">
        <w:rPr>
          <w:rFonts w:ascii="Poppins" w:hAnsi="Poppins" w:cs="Poppins"/>
          <w:szCs w:val="20"/>
        </w:rPr>
        <w:t>à la maison (29%)</w:t>
      </w:r>
      <w:r w:rsidR="00D21892" w:rsidRPr="00213FE5">
        <w:rPr>
          <w:rFonts w:ascii="Poppins" w:hAnsi="Poppins" w:cs="Poppins"/>
          <w:szCs w:val="20"/>
        </w:rPr>
        <w:t>.</w:t>
      </w:r>
    </w:p>
    <w:p w14:paraId="121358D7" w14:textId="77777777" w:rsidR="00D8237D" w:rsidRPr="00213FE5" w:rsidRDefault="00D8237D" w:rsidP="00D8237D">
      <w:pPr>
        <w:pStyle w:val="Paragraphedeliste"/>
        <w:rPr>
          <w:rFonts w:ascii="Poppins" w:hAnsi="Poppins" w:cs="Poppins"/>
          <w:szCs w:val="20"/>
        </w:rPr>
      </w:pPr>
    </w:p>
    <w:p w14:paraId="3C152403" w14:textId="11A6AFC6" w:rsidR="00D8237D" w:rsidRPr="00213FE5" w:rsidRDefault="00D8237D" w:rsidP="00D8237D">
      <w:pPr>
        <w:pStyle w:val="Paragraphedeliste"/>
        <w:numPr>
          <w:ilvl w:val="0"/>
          <w:numId w:val="3"/>
        </w:numPr>
        <w:spacing w:line="240" w:lineRule="auto"/>
        <w:jc w:val="both"/>
        <w:rPr>
          <w:rFonts w:ascii="Poppins" w:hAnsi="Poppins" w:cs="Poppins"/>
          <w:szCs w:val="20"/>
        </w:rPr>
      </w:pPr>
      <w:r w:rsidRPr="00213FE5">
        <w:rPr>
          <w:rFonts w:ascii="Poppins" w:hAnsi="Poppins" w:cs="Poppins"/>
          <w:szCs w:val="20"/>
        </w:rPr>
        <w:t xml:space="preserve">Les parents de la zone C sont incontestablement les plus prévoyants : 79% d’entre eux ont au moins un projet pour les vacances de leurs enfants, contre 70% de la zone A et 66% de la zone B. </w:t>
      </w:r>
    </w:p>
    <w:p w14:paraId="4A7303E4" w14:textId="77777777" w:rsidR="00DB46E4" w:rsidRDefault="00DB46E4" w:rsidP="00DB46E4">
      <w:pPr>
        <w:pStyle w:val="Paragraphedeliste"/>
        <w:spacing w:line="240" w:lineRule="auto"/>
        <w:ind w:left="360"/>
        <w:jc w:val="both"/>
        <w:rPr>
          <w:rFonts w:ascii="Poppins" w:hAnsi="Poppins" w:cs="Poppins"/>
          <w:szCs w:val="20"/>
        </w:rPr>
      </w:pPr>
    </w:p>
    <w:p w14:paraId="6072EEC5" w14:textId="01889191" w:rsidR="00CF73BA" w:rsidRDefault="00CF73BA" w:rsidP="00CF73BA">
      <w:pPr>
        <w:pStyle w:val="Paragraphedeliste"/>
        <w:numPr>
          <w:ilvl w:val="0"/>
          <w:numId w:val="4"/>
        </w:numPr>
        <w:spacing w:line="240" w:lineRule="auto"/>
        <w:jc w:val="both"/>
        <w:rPr>
          <w:rFonts w:ascii="Poppins" w:hAnsi="Poppins" w:cs="Poppins"/>
          <w:szCs w:val="20"/>
        </w:rPr>
      </w:pPr>
      <w:r w:rsidRPr="00340291">
        <w:rPr>
          <w:rFonts w:ascii="Poppins" w:hAnsi="Poppins" w:cs="Poppins"/>
          <w:szCs w:val="20"/>
        </w:rPr>
        <w:t>Ayant pour objectif de tenir leurs enfants loin des écrans, les parents se heurtent toutefois à de</w:t>
      </w:r>
      <w:r w:rsidRPr="00CF73BA">
        <w:rPr>
          <w:rFonts w:ascii="Poppins" w:hAnsi="Poppins" w:cs="Poppins"/>
          <w:b/>
          <w:bCs/>
          <w:szCs w:val="20"/>
        </w:rPr>
        <w:t xml:space="preserve"> multiples obstacles</w:t>
      </w:r>
      <w:r>
        <w:rPr>
          <w:rFonts w:ascii="Poppins" w:hAnsi="Poppins" w:cs="Poppins"/>
          <w:szCs w:val="20"/>
        </w:rPr>
        <w:t xml:space="preserve"> : </w:t>
      </w:r>
    </w:p>
    <w:p w14:paraId="343EDD6C" w14:textId="77777777" w:rsidR="00CF73BA" w:rsidRPr="00CF73BA" w:rsidRDefault="00CF73BA" w:rsidP="00CF73BA">
      <w:pPr>
        <w:spacing w:line="240" w:lineRule="auto"/>
        <w:jc w:val="both"/>
        <w:rPr>
          <w:rFonts w:ascii="Poppins" w:hAnsi="Poppins" w:cs="Poppins"/>
          <w:szCs w:val="20"/>
        </w:rPr>
      </w:pPr>
    </w:p>
    <w:p w14:paraId="6AC15A9D" w14:textId="77777777" w:rsidR="00CF73BA" w:rsidRDefault="00CF73BA" w:rsidP="00CF73BA">
      <w:pPr>
        <w:pStyle w:val="Paragraphedeliste"/>
        <w:numPr>
          <w:ilvl w:val="0"/>
          <w:numId w:val="21"/>
        </w:numPr>
        <w:spacing w:line="240" w:lineRule="auto"/>
        <w:jc w:val="both"/>
        <w:rPr>
          <w:rFonts w:ascii="Poppins" w:hAnsi="Poppins" w:cs="Poppins"/>
          <w:szCs w:val="20"/>
        </w:rPr>
      </w:pPr>
      <w:r w:rsidRPr="00CF73BA">
        <w:rPr>
          <w:rFonts w:ascii="Poppins" w:hAnsi="Poppins" w:cs="Poppins"/>
          <w:b/>
          <w:bCs/>
          <w:szCs w:val="20"/>
        </w:rPr>
        <w:t>Tout d’abord, des conflits générationnels</w:t>
      </w:r>
      <w:r w:rsidRPr="00D44DA5">
        <w:rPr>
          <w:rFonts w:ascii="Poppins" w:hAnsi="Poppins" w:cs="Poppins"/>
          <w:b/>
          <w:bCs/>
          <w:szCs w:val="20"/>
        </w:rPr>
        <w:t>, avec leurs propres</w:t>
      </w:r>
      <w:r w:rsidRPr="00CF73BA">
        <w:rPr>
          <w:rFonts w:ascii="Poppins" w:hAnsi="Poppins" w:cs="Poppins"/>
          <w:b/>
          <w:bCs/>
          <w:szCs w:val="20"/>
        </w:rPr>
        <w:t xml:space="preserve"> </w:t>
      </w:r>
      <w:r w:rsidRPr="00D44DA5">
        <w:rPr>
          <w:rFonts w:ascii="Poppins" w:hAnsi="Poppins" w:cs="Poppins"/>
          <w:b/>
          <w:bCs/>
          <w:szCs w:val="20"/>
        </w:rPr>
        <w:t xml:space="preserve">parents (ou beaux-parents) </w:t>
      </w:r>
      <w:r w:rsidRPr="00CF73BA">
        <w:rPr>
          <w:rFonts w:ascii="Poppins" w:hAnsi="Poppins" w:cs="Poppins"/>
          <w:b/>
          <w:bCs/>
          <w:szCs w:val="20"/>
        </w:rPr>
        <w:t>à l’égard des écrans</w:t>
      </w:r>
      <w:r w:rsidRPr="00D44DA5">
        <w:rPr>
          <w:rFonts w:ascii="Poppins" w:hAnsi="Poppins" w:cs="Poppins"/>
          <w:szCs w:val="20"/>
        </w:rPr>
        <w:t>. 46% des parents interrogés déplorent la nonchalance des grands-parents à cet égard, estimant que ces derniers laissent leurs enfants passer trop de temps sur les écrans pendant les vacances</w:t>
      </w:r>
      <w:r>
        <w:rPr>
          <w:rFonts w:ascii="Poppins" w:hAnsi="Poppins" w:cs="Poppins"/>
          <w:szCs w:val="20"/>
        </w:rPr>
        <w:t xml:space="preserve"> (-5 pts)</w:t>
      </w:r>
      <w:r w:rsidRPr="00D44DA5">
        <w:rPr>
          <w:rFonts w:ascii="Poppins" w:hAnsi="Poppins" w:cs="Poppins"/>
          <w:szCs w:val="20"/>
        </w:rPr>
        <w:t xml:space="preserve">. </w:t>
      </w:r>
      <w:r>
        <w:rPr>
          <w:rFonts w:ascii="Poppins" w:hAnsi="Poppins" w:cs="Poppins"/>
          <w:szCs w:val="20"/>
        </w:rPr>
        <w:t>Les jeunes parents, âgés de moins de 30 ans, sont même 56% à dresser ce constat. Or, il s’agit du premier cadre de vacances des petits Français cet hiver (28% iront chez leurs grands-parents) … Laissant entrevoir des vacances très cathodiques.</w:t>
      </w:r>
    </w:p>
    <w:p w14:paraId="16BE25D5" w14:textId="77777777" w:rsidR="00CF73BA" w:rsidRDefault="00CF73BA" w:rsidP="00CF73BA">
      <w:pPr>
        <w:pStyle w:val="Paragraphedeliste"/>
        <w:spacing w:line="240" w:lineRule="auto"/>
        <w:jc w:val="both"/>
        <w:rPr>
          <w:rFonts w:ascii="Poppins" w:hAnsi="Poppins" w:cs="Poppins"/>
          <w:szCs w:val="20"/>
        </w:rPr>
      </w:pPr>
    </w:p>
    <w:p w14:paraId="17BE2C55" w14:textId="77777777" w:rsidR="00CF73BA" w:rsidRPr="00CF73BA" w:rsidRDefault="00CF73BA" w:rsidP="00CF73BA">
      <w:pPr>
        <w:pStyle w:val="Paragraphedeliste"/>
        <w:numPr>
          <w:ilvl w:val="0"/>
          <w:numId w:val="21"/>
        </w:numPr>
        <w:spacing w:line="240" w:lineRule="auto"/>
        <w:jc w:val="both"/>
        <w:rPr>
          <w:rFonts w:ascii="Poppins" w:hAnsi="Poppins" w:cs="Poppins"/>
          <w:szCs w:val="20"/>
        </w:rPr>
      </w:pPr>
      <w:r w:rsidRPr="00CF73BA">
        <w:rPr>
          <w:rFonts w:ascii="Poppins" w:hAnsi="Poppins" w:cs="Poppins"/>
          <w:b/>
          <w:bCs/>
          <w:szCs w:val="20"/>
        </w:rPr>
        <w:t>Ensuite, ce sont</w:t>
      </w:r>
      <w:r w:rsidRPr="00470990">
        <w:rPr>
          <w:rFonts w:ascii="Poppins" w:hAnsi="Poppins" w:cs="Poppins"/>
          <w:szCs w:val="20"/>
        </w:rPr>
        <w:t xml:space="preserve"> </w:t>
      </w:r>
      <w:r w:rsidRPr="00CF73BA">
        <w:rPr>
          <w:rFonts w:ascii="Poppins" w:hAnsi="Poppins" w:cs="Poppins"/>
          <w:b/>
          <w:bCs/>
          <w:szCs w:val="20"/>
        </w:rPr>
        <w:t>leurs propres difficultés à observer les principes qu’ils ont eux-mêmes édictés qui viennent leur barrer la route</w:t>
      </w:r>
      <w:r w:rsidRPr="00470990">
        <w:rPr>
          <w:rFonts w:ascii="Poppins" w:hAnsi="Poppins" w:cs="Poppins"/>
          <w:szCs w:val="20"/>
        </w:rPr>
        <w:t xml:space="preserve">. Six </w:t>
      </w:r>
      <w:r w:rsidRPr="00CF73BA">
        <w:rPr>
          <w:rFonts w:ascii="Poppins" w:hAnsi="Poppins" w:cs="Poppins"/>
          <w:szCs w:val="20"/>
        </w:rPr>
        <w:t xml:space="preserve">parents </w:t>
      </w:r>
      <w:r w:rsidRPr="00470990">
        <w:rPr>
          <w:rFonts w:ascii="Poppins" w:hAnsi="Poppins" w:cs="Poppins"/>
          <w:szCs w:val="20"/>
        </w:rPr>
        <w:t xml:space="preserve">sur dix </w:t>
      </w:r>
      <w:r w:rsidRPr="00CF73BA">
        <w:rPr>
          <w:rFonts w:ascii="Poppins" w:hAnsi="Poppins" w:cs="Poppins"/>
          <w:szCs w:val="20"/>
        </w:rPr>
        <w:t xml:space="preserve">trouvent </w:t>
      </w:r>
      <w:r w:rsidRPr="00470990">
        <w:rPr>
          <w:rFonts w:ascii="Poppins" w:hAnsi="Poppins" w:cs="Poppins"/>
          <w:szCs w:val="20"/>
        </w:rPr>
        <w:t>compliqué</w:t>
      </w:r>
      <w:r w:rsidRPr="00CF73BA">
        <w:rPr>
          <w:rFonts w:ascii="Poppins" w:hAnsi="Poppins" w:cs="Poppins"/>
          <w:szCs w:val="20"/>
        </w:rPr>
        <w:t xml:space="preserve"> de définir des règles concernant les écrans pendant les vacances (57%</w:t>
      </w:r>
      <w:r w:rsidRPr="00470990">
        <w:rPr>
          <w:rFonts w:ascii="Poppins" w:hAnsi="Poppins" w:cs="Poppins"/>
          <w:szCs w:val="20"/>
        </w:rPr>
        <w:t>, -2 pts</w:t>
      </w:r>
      <w:r w:rsidRPr="00CF73BA">
        <w:rPr>
          <w:rFonts w:ascii="Poppins" w:hAnsi="Poppins" w:cs="Poppins"/>
          <w:szCs w:val="20"/>
        </w:rPr>
        <w:t>)</w:t>
      </w:r>
      <w:r w:rsidRPr="00470990">
        <w:rPr>
          <w:rFonts w:ascii="Poppins" w:hAnsi="Poppins" w:cs="Poppins"/>
          <w:szCs w:val="20"/>
        </w:rPr>
        <w:t>.</w:t>
      </w:r>
      <w:r w:rsidRPr="00CF73BA">
        <w:rPr>
          <w:rFonts w:ascii="Poppins" w:hAnsi="Poppins" w:cs="Poppins"/>
          <w:szCs w:val="20"/>
        </w:rPr>
        <w:t xml:space="preserve"> </w:t>
      </w:r>
      <w:r w:rsidRPr="00CF73BA">
        <w:rPr>
          <w:rFonts w:ascii="Poppins" w:hAnsi="Poppins" w:cs="Poppins"/>
          <w:b/>
          <w:bCs/>
          <w:szCs w:val="20"/>
        </w:rPr>
        <w:t xml:space="preserve">Allant </w:t>
      </w:r>
      <w:r>
        <w:rPr>
          <w:rFonts w:ascii="Poppins" w:hAnsi="Poppins" w:cs="Poppins"/>
          <w:b/>
          <w:bCs/>
          <w:szCs w:val="20"/>
        </w:rPr>
        <w:t xml:space="preserve">même </w:t>
      </w:r>
      <w:r w:rsidRPr="00CF73BA">
        <w:rPr>
          <w:rFonts w:ascii="Poppins" w:hAnsi="Poppins" w:cs="Poppins"/>
          <w:b/>
          <w:bCs/>
          <w:szCs w:val="20"/>
        </w:rPr>
        <w:t>à l’encontre de leurs principes, nombre de parents admettent qu’ils proposeront spontanément à leurs enfants des activités sur écrans pendant les prochaines vacances d’hiver</w:t>
      </w:r>
      <w:r w:rsidRPr="00CF73BA">
        <w:rPr>
          <w:rFonts w:ascii="Poppins" w:hAnsi="Poppins" w:cs="Poppins"/>
          <w:szCs w:val="20"/>
        </w:rPr>
        <w:t xml:space="preserve"> (84%). Trois parents sur quatre proposeront des contenus vidéos (films, séries, dessins animés, vidéos </w:t>
      </w:r>
      <w:proofErr w:type="spellStart"/>
      <w:r w:rsidRPr="00CF73BA">
        <w:rPr>
          <w:rFonts w:ascii="Poppins" w:hAnsi="Poppins" w:cs="Poppins"/>
          <w:szCs w:val="20"/>
        </w:rPr>
        <w:t>T</w:t>
      </w:r>
      <w:r>
        <w:rPr>
          <w:rFonts w:ascii="Poppins" w:hAnsi="Poppins" w:cs="Poppins"/>
          <w:szCs w:val="20"/>
        </w:rPr>
        <w:t>i</w:t>
      </w:r>
      <w:r w:rsidRPr="00CF73BA">
        <w:rPr>
          <w:rFonts w:ascii="Poppins" w:hAnsi="Poppins" w:cs="Poppins"/>
          <w:szCs w:val="20"/>
        </w:rPr>
        <w:t>kTok</w:t>
      </w:r>
      <w:proofErr w:type="spellEnd"/>
      <w:r w:rsidRPr="00CF73BA">
        <w:rPr>
          <w:rFonts w:ascii="Poppins" w:hAnsi="Poppins" w:cs="Poppins"/>
          <w:szCs w:val="20"/>
        </w:rPr>
        <w:t xml:space="preserve">…) à leurs enfants (75%), un sur deux des jeux online – sur smartphone, tablette, consoles ou encore </w:t>
      </w:r>
      <w:r w:rsidRPr="00CF73BA">
        <w:rPr>
          <w:rFonts w:ascii="Poppins" w:hAnsi="Poppins" w:cs="Poppins"/>
          <w:szCs w:val="20"/>
        </w:rPr>
        <w:lastRenderedPageBreak/>
        <w:t xml:space="preserve">ordinateur (53%) et quatre sur dix des contenus photos à consulter ensemble sur Instagram, Facebook ou </w:t>
      </w:r>
      <w:r>
        <w:rPr>
          <w:rFonts w:ascii="Poppins" w:hAnsi="Poppins" w:cs="Poppins"/>
          <w:szCs w:val="20"/>
        </w:rPr>
        <w:t xml:space="preserve">la </w:t>
      </w:r>
      <w:r w:rsidRPr="00CF73BA">
        <w:rPr>
          <w:rFonts w:ascii="Poppins" w:hAnsi="Poppins" w:cs="Poppins"/>
          <w:szCs w:val="20"/>
        </w:rPr>
        <w:t>mémoire d</w:t>
      </w:r>
      <w:r>
        <w:rPr>
          <w:rFonts w:ascii="Poppins" w:hAnsi="Poppins" w:cs="Poppins"/>
          <w:szCs w:val="20"/>
        </w:rPr>
        <w:t>e leur</w:t>
      </w:r>
      <w:r w:rsidRPr="00CF73BA">
        <w:rPr>
          <w:rFonts w:ascii="Poppins" w:hAnsi="Poppins" w:cs="Poppins"/>
          <w:szCs w:val="20"/>
        </w:rPr>
        <w:t xml:space="preserve"> téléphone (43%). </w:t>
      </w:r>
    </w:p>
    <w:p w14:paraId="75B76515" w14:textId="77777777" w:rsidR="00CF73BA" w:rsidRPr="00CF73BA" w:rsidRDefault="00CF73BA" w:rsidP="00CF73BA">
      <w:pPr>
        <w:pStyle w:val="Paragraphedeliste"/>
        <w:spacing w:line="240" w:lineRule="auto"/>
        <w:jc w:val="both"/>
        <w:rPr>
          <w:rFonts w:ascii="Poppins" w:hAnsi="Poppins" w:cs="Poppins"/>
          <w:szCs w:val="20"/>
        </w:rPr>
      </w:pPr>
      <w:r w:rsidRPr="00CF73BA">
        <w:rPr>
          <w:rFonts w:ascii="Poppins" w:hAnsi="Poppins" w:cs="Poppins"/>
          <w:b/>
          <w:bCs/>
          <w:szCs w:val="20"/>
        </w:rPr>
        <w:t>Ces activités ne seront par ailleurs pas toujours supervisées par un adulte</w:t>
      </w:r>
      <w:r>
        <w:rPr>
          <w:rFonts w:ascii="Poppins" w:hAnsi="Poppins" w:cs="Poppins"/>
          <w:szCs w:val="20"/>
        </w:rPr>
        <w:t> : 41% des parents ne seront pas directement avec l’enfant quand il regardera des contenus vidéos (11% les laisseront même en complète autonomie) ; 35% ne participeront pas aux jeux online avec eux (13% n’envisageant pas de les surveiller) ; 21% ne consulteront pas les contenus photos avec eux (6% ne jetant pas même un œil à ce à quoi ils auront accès).</w:t>
      </w:r>
    </w:p>
    <w:p w14:paraId="17ADDD47" w14:textId="77777777" w:rsidR="00CF73BA" w:rsidRDefault="00CF73BA" w:rsidP="00CF73BA">
      <w:pPr>
        <w:pStyle w:val="Paragraphedeliste"/>
        <w:spacing w:line="240" w:lineRule="auto"/>
        <w:jc w:val="both"/>
        <w:rPr>
          <w:rFonts w:ascii="Poppins" w:hAnsi="Poppins" w:cs="Poppins"/>
          <w:b/>
          <w:bCs/>
          <w:szCs w:val="20"/>
        </w:rPr>
      </w:pPr>
      <w:r w:rsidRPr="00CF73BA">
        <w:rPr>
          <w:rFonts w:ascii="Poppins" w:hAnsi="Poppins" w:cs="Poppins"/>
          <w:b/>
          <w:bCs/>
          <w:szCs w:val="20"/>
        </w:rPr>
        <w:t xml:space="preserve">De fait, instaurer des règles implique tacitement d’être suffisamment disponible pour s’assurer qu’elles sont bien respectées. Or, </w:t>
      </w:r>
      <w:r w:rsidRPr="00470990">
        <w:rPr>
          <w:rFonts w:ascii="Poppins" w:hAnsi="Poppins" w:cs="Poppins"/>
          <w:b/>
          <w:bCs/>
          <w:szCs w:val="20"/>
        </w:rPr>
        <w:t xml:space="preserve">un parent sur deux concède que, faute de temps pour les occuper eux-mêmes, ils laissent leurs enfants </w:t>
      </w:r>
      <w:r>
        <w:rPr>
          <w:rFonts w:ascii="Poppins" w:hAnsi="Poppins" w:cs="Poppins"/>
          <w:b/>
          <w:bCs/>
          <w:szCs w:val="20"/>
        </w:rPr>
        <w:t>accéder</w:t>
      </w:r>
      <w:r w:rsidRPr="00470990">
        <w:rPr>
          <w:rFonts w:ascii="Poppins" w:hAnsi="Poppins" w:cs="Poppins"/>
          <w:b/>
          <w:bCs/>
          <w:szCs w:val="20"/>
        </w:rPr>
        <w:t xml:space="preserve"> </w:t>
      </w:r>
      <w:r>
        <w:rPr>
          <w:rFonts w:ascii="Poppins" w:hAnsi="Poppins" w:cs="Poppins"/>
          <w:b/>
          <w:bCs/>
          <w:szCs w:val="20"/>
        </w:rPr>
        <w:t xml:space="preserve">aux </w:t>
      </w:r>
      <w:r w:rsidRPr="00470990">
        <w:rPr>
          <w:rFonts w:ascii="Poppins" w:hAnsi="Poppins" w:cs="Poppins"/>
          <w:b/>
          <w:bCs/>
          <w:szCs w:val="20"/>
        </w:rPr>
        <w:t>écrans</w:t>
      </w:r>
      <w:r w:rsidRPr="00CF73BA">
        <w:rPr>
          <w:rFonts w:ascii="Poppins" w:hAnsi="Poppins" w:cs="Poppins"/>
          <w:b/>
          <w:bCs/>
          <w:szCs w:val="20"/>
        </w:rPr>
        <w:t xml:space="preserve"> (+2 </w:t>
      </w:r>
      <w:r>
        <w:rPr>
          <w:rFonts w:ascii="Poppins" w:hAnsi="Poppins" w:cs="Poppins"/>
          <w:b/>
          <w:bCs/>
          <w:szCs w:val="20"/>
        </w:rPr>
        <w:t>pts</w:t>
      </w:r>
      <w:r w:rsidRPr="00CF73BA">
        <w:rPr>
          <w:rFonts w:ascii="Poppins" w:hAnsi="Poppins" w:cs="Poppins"/>
          <w:b/>
          <w:bCs/>
          <w:szCs w:val="20"/>
        </w:rPr>
        <w:t xml:space="preserve">). </w:t>
      </w:r>
    </w:p>
    <w:p w14:paraId="33D56B80" w14:textId="77777777" w:rsidR="00213FE5" w:rsidRPr="00213FE5" w:rsidRDefault="00213FE5" w:rsidP="00CF73BA">
      <w:pPr>
        <w:pStyle w:val="Paragraphedeliste"/>
        <w:spacing w:line="240" w:lineRule="auto"/>
        <w:jc w:val="both"/>
        <w:rPr>
          <w:rFonts w:ascii="Poppins" w:hAnsi="Poppins" w:cs="Poppins"/>
          <w:b/>
          <w:bCs/>
          <w:sz w:val="12"/>
          <w:szCs w:val="12"/>
        </w:rPr>
      </w:pPr>
    </w:p>
    <w:p w14:paraId="15AF30FA" w14:textId="77777777" w:rsidR="00213FE5" w:rsidRPr="00213FE5" w:rsidRDefault="00213FE5" w:rsidP="00CF73BA">
      <w:pPr>
        <w:pStyle w:val="Paragraphedeliste"/>
        <w:spacing w:line="240" w:lineRule="auto"/>
        <w:jc w:val="both"/>
        <w:rPr>
          <w:rFonts w:ascii="Poppins" w:hAnsi="Poppins" w:cs="Poppins"/>
          <w:b/>
          <w:bCs/>
          <w:sz w:val="12"/>
          <w:szCs w:val="12"/>
        </w:rPr>
      </w:pPr>
    </w:p>
    <w:bookmarkEnd w:id="3"/>
    <w:bookmarkEnd w:id="1"/>
    <w:p w14:paraId="445AB8AC" w14:textId="6798F418" w:rsidR="00E74895" w:rsidRDefault="00371296" w:rsidP="005E56DE">
      <w:pPr>
        <w:pStyle w:val="Titre2"/>
        <w:spacing w:line="240" w:lineRule="auto"/>
      </w:pPr>
      <w:r>
        <w:t>Des alternatives bien identifiées pour détourner des écrans</w:t>
      </w:r>
    </w:p>
    <w:p w14:paraId="26344E45" w14:textId="77777777" w:rsidR="00D44DA5" w:rsidRPr="00902434" w:rsidRDefault="00D44DA5" w:rsidP="00D44DA5">
      <w:pPr>
        <w:pStyle w:val="Paragraphedeliste"/>
        <w:spacing w:line="240" w:lineRule="auto"/>
        <w:ind w:left="360"/>
        <w:jc w:val="both"/>
        <w:rPr>
          <w:rFonts w:ascii="Poppins" w:hAnsi="Poppins" w:cs="Poppins"/>
          <w:szCs w:val="20"/>
        </w:rPr>
      </w:pPr>
    </w:p>
    <w:p w14:paraId="3FAB85A2" w14:textId="126E6A49" w:rsidR="00D44DA5" w:rsidRPr="00CF73BA" w:rsidRDefault="00190652" w:rsidP="00D44DA5">
      <w:pPr>
        <w:pStyle w:val="Paragraphedeliste"/>
        <w:numPr>
          <w:ilvl w:val="0"/>
          <w:numId w:val="4"/>
        </w:numPr>
        <w:spacing w:line="240" w:lineRule="auto"/>
        <w:jc w:val="both"/>
        <w:rPr>
          <w:rFonts w:ascii="Poppins" w:hAnsi="Poppins" w:cs="Poppins"/>
          <w:b/>
          <w:bCs/>
          <w:szCs w:val="20"/>
        </w:rPr>
      </w:pPr>
      <w:r>
        <w:rPr>
          <w:rFonts w:ascii="Poppins" w:hAnsi="Poppins" w:cs="Poppins"/>
          <w:b/>
          <w:bCs/>
          <w:szCs w:val="20"/>
        </w:rPr>
        <w:t>Face à l’</w:t>
      </w:r>
      <w:r w:rsidR="00D44DA5" w:rsidRPr="006554AD">
        <w:rPr>
          <w:rFonts w:ascii="Poppins" w:hAnsi="Poppins" w:cs="Poppins"/>
          <w:b/>
          <w:bCs/>
          <w:szCs w:val="20"/>
        </w:rPr>
        <w:t xml:space="preserve">exposition systématique de leurs enfants aux écrans, </w:t>
      </w:r>
      <w:r w:rsidR="00470990" w:rsidRPr="00CF73BA">
        <w:rPr>
          <w:rFonts w:ascii="Poppins" w:hAnsi="Poppins" w:cs="Poppins"/>
          <w:b/>
          <w:bCs/>
          <w:szCs w:val="20"/>
        </w:rPr>
        <w:t>huit</w:t>
      </w:r>
      <w:r w:rsidR="00D44DA5" w:rsidRPr="006554AD">
        <w:rPr>
          <w:rFonts w:ascii="Poppins" w:hAnsi="Poppins" w:cs="Poppins"/>
          <w:b/>
          <w:bCs/>
          <w:szCs w:val="20"/>
        </w:rPr>
        <w:t xml:space="preserve"> parents </w:t>
      </w:r>
      <w:r w:rsidR="00470990" w:rsidRPr="00CF73BA">
        <w:rPr>
          <w:rFonts w:ascii="Poppins" w:hAnsi="Poppins" w:cs="Poppins"/>
          <w:b/>
          <w:bCs/>
          <w:szCs w:val="20"/>
        </w:rPr>
        <w:t xml:space="preserve">sur dix </w:t>
      </w:r>
      <w:r>
        <w:rPr>
          <w:rFonts w:ascii="Poppins" w:hAnsi="Poppins" w:cs="Poppins"/>
          <w:b/>
          <w:bCs/>
          <w:szCs w:val="20"/>
        </w:rPr>
        <w:t>déclarent qu’ils aimeraient</w:t>
      </w:r>
      <w:r w:rsidRPr="00190652">
        <w:rPr>
          <w:rFonts w:ascii="Poppins" w:hAnsi="Poppins" w:cs="Poppins"/>
          <w:b/>
          <w:bCs/>
          <w:szCs w:val="20"/>
        </w:rPr>
        <w:t xml:space="preserve"> disposer de solutions simples pour limiter le temps passé par </w:t>
      </w:r>
      <w:r>
        <w:rPr>
          <w:rFonts w:ascii="Poppins" w:hAnsi="Poppins" w:cs="Poppins"/>
          <w:b/>
          <w:bCs/>
          <w:szCs w:val="20"/>
        </w:rPr>
        <w:t>leurs</w:t>
      </w:r>
      <w:r w:rsidRPr="00190652">
        <w:rPr>
          <w:rFonts w:ascii="Poppins" w:hAnsi="Poppins" w:cs="Poppins"/>
          <w:b/>
          <w:bCs/>
          <w:szCs w:val="20"/>
        </w:rPr>
        <w:t xml:space="preserve"> enfants sur les écrans pendant leurs vacances</w:t>
      </w:r>
      <w:r w:rsidR="00D44DA5" w:rsidRPr="006554AD">
        <w:rPr>
          <w:rFonts w:ascii="Poppins" w:hAnsi="Poppins" w:cs="Poppins"/>
          <w:b/>
          <w:bCs/>
          <w:szCs w:val="20"/>
        </w:rPr>
        <w:t xml:space="preserve"> </w:t>
      </w:r>
      <w:r w:rsidR="006554AD">
        <w:rPr>
          <w:rFonts w:ascii="Poppins" w:hAnsi="Poppins" w:cs="Poppins"/>
          <w:b/>
          <w:bCs/>
          <w:szCs w:val="20"/>
        </w:rPr>
        <w:t>(8</w:t>
      </w:r>
      <w:r>
        <w:rPr>
          <w:rFonts w:ascii="Poppins" w:hAnsi="Poppins" w:cs="Poppins"/>
          <w:b/>
          <w:bCs/>
          <w:szCs w:val="20"/>
        </w:rPr>
        <w:t>0</w:t>
      </w:r>
      <w:r w:rsidR="006554AD">
        <w:rPr>
          <w:rFonts w:ascii="Poppins" w:hAnsi="Poppins" w:cs="Poppins"/>
          <w:b/>
          <w:bCs/>
          <w:szCs w:val="20"/>
        </w:rPr>
        <w:t>%</w:t>
      </w:r>
      <w:r>
        <w:rPr>
          <w:rFonts w:ascii="Poppins" w:hAnsi="Poppins" w:cs="Poppins"/>
          <w:b/>
          <w:bCs/>
          <w:szCs w:val="20"/>
        </w:rPr>
        <w:t>, +5 pts</w:t>
      </w:r>
      <w:r w:rsidR="006554AD">
        <w:rPr>
          <w:rFonts w:ascii="Poppins" w:hAnsi="Poppins" w:cs="Poppins"/>
          <w:b/>
          <w:bCs/>
          <w:szCs w:val="20"/>
        </w:rPr>
        <w:t>)</w:t>
      </w:r>
      <w:r w:rsidR="00D44DA5" w:rsidRPr="006554AD">
        <w:rPr>
          <w:rFonts w:ascii="Poppins" w:hAnsi="Poppins" w:cs="Poppins"/>
          <w:b/>
          <w:bCs/>
          <w:szCs w:val="20"/>
        </w:rPr>
        <w:t xml:space="preserve">. </w:t>
      </w:r>
    </w:p>
    <w:p w14:paraId="7C0AE4EA" w14:textId="77777777" w:rsidR="00470990" w:rsidRPr="00CF73BA" w:rsidRDefault="00470990" w:rsidP="00CF73BA">
      <w:pPr>
        <w:pStyle w:val="Paragraphedeliste"/>
        <w:spacing w:line="240" w:lineRule="auto"/>
        <w:ind w:left="360"/>
        <w:jc w:val="both"/>
        <w:rPr>
          <w:rFonts w:ascii="Poppins" w:hAnsi="Poppins" w:cs="Poppins"/>
          <w:b/>
          <w:bCs/>
          <w:szCs w:val="20"/>
        </w:rPr>
      </w:pPr>
    </w:p>
    <w:p w14:paraId="4CC5BE5C" w14:textId="77F98E79" w:rsidR="001412B6" w:rsidRPr="00CF73BA" w:rsidRDefault="00470990" w:rsidP="001412B6">
      <w:pPr>
        <w:pStyle w:val="Paragraphedeliste"/>
        <w:numPr>
          <w:ilvl w:val="0"/>
          <w:numId w:val="4"/>
        </w:numPr>
        <w:spacing w:line="240" w:lineRule="auto"/>
        <w:jc w:val="both"/>
        <w:rPr>
          <w:rFonts w:ascii="Poppins" w:hAnsi="Poppins" w:cs="Poppins"/>
          <w:b/>
          <w:bCs/>
          <w:szCs w:val="20"/>
        </w:rPr>
      </w:pPr>
      <w:r w:rsidRPr="00CF73BA">
        <w:rPr>
          <w:rFonts w:ascii="Poppins" w:hAnsi="Poppins" w:cs="Poppins"/>
          <w:b/>
          <w:bCs/>
          <w:szCs w:val="20"/>
        </w:rPr>
        <w:t>En majorité, ils prévoient ainsi des activités hors écrans pour leur progéniture </w:t>
      </w:r>
      <w:r w:rsidRPr="00CF73BA">
        <w:rPr>
          <w:rFonts w:ascii="Poppins" w:hAnsi="Poppins" w:cs="Poppins"/>
          <w:szCs w:val="20"/>
        </w:rPr>
        <w:t>: 94% envisagent des jeux de société ou d’éveil (71% déclarent d’ailleurs qu’ils y joueront ensemble), 92% de la lecture (58% les leur liront), 92% des activités manuelles (52% dessineront, fabriqueront des objets avec eux), 83% des activités sportives (47% tireront dans le ballon avec eux) ou encore</w:t>
      </w:r>
      <w:r w:rsidRPr="00CF73BA">
        <w:rPr>
          <w:rFonts w:ascii="Poppins" w:hAnsi="Poppins" w:cs="Poppins"/>
          <w:b/>
          <w:bCs/>
          <w:szCs w:val="20"/>
        </w:rPr>
        <w:t xml:space="preserve"> 66% envisagent des histoires audios. </w:t>
      </w:r>
    </w:p>
    <w:p w14:paraId="064560E3" w14:textId="3E53A422" w:rsidR="00470990" w:rsidRDefault="00470990" w:rsidP="00371296">
      <w:pPr>
        <w:pStyle w:val="Paragraphedeliste"/>
        <w:spacing w:line="240" w:lineRule="auto"/>
        <w:ind w:left="360"/>
        <w:jc w:val="both"/>
        <w:rPr>
          <w:rFonts w:ascii="Poppins" w:hAnsi="Poppins" w:cs="Poppins"/>
          <w:b/>
          <w:bCs/>
          <w:szCs w:val="20"/>
        </w:rPr>
      </w:pPr>
      <w:r w:rsidRPr="00CF73BA">
        <w:rPr>
          <w:rFonts w:ascii="Poppins" w:hAnsi="Poppins" w:cs="Poppins"/>
          <w:b/>
          <w:bCs/>
          <w:szCs w:val="20"/>
        </w:rPr>
        <w:t xml:space="preserve">Cette dernière activité est la seule, hors écrans, qui se prévoit </w:t>
      </w:r>
      <w:r w:rsidR="001412B6" w:rsidRPr="00CF73BA">
        <w:rPr>
          <w:rFonts w:ascii="Poppins" w:hAnsi="Poppins" w:cs="Poppins"/>
          <w:b/>
          <w:bCs/>
          <w:szCs w:val="20"/>
        </w:rPr>
        <w:t xml:space="preserve">davantage </w:t>
      </w:r>
      <w:r w:rsidRPr="00CF73BA">
        <w:rPr>
          <w:rFonts w:ascii="Poppins" w:hAnsi="Poppins" w:cs="Poppins"/>
          <w:b/>
          <w:bCs/>
          <w:szCs w:val="20"/>
        </w:rPr>
        <w:t>en autonomie</w:t>
      </w:r>
      <w:r w:rsidR="001412B6" w:rsidRPr="00CF73BA">
        <w:rPr>
          <w:rFonts w:ascii="Poppins" w:hAnsi="Poppins" w:cs="Poppins"/>
          <w:b/>
          <w:bCs/>
          <w:szCs w:val="20"/>
        </w:rPr>
        <w:t xml:space="preserve"> – supervisée ou non (41%)</w:t>
      </w:r>
      <w:r w:rsidRPr="00CF73BA">
        <w:rPr>
          <w:rFonts w:ascii="Poppins" w:hAnsi="Poppins" w:cs="Poppins"/>
          <w:b/>
          <w:bCs/>
          <w:szCs w:val="20"/>
        </w:rPr>
        <w:t xml:space="preserve"> </w:t>
      </w:r>
      <w:r w:rsidR="001412B6" w:rsidRPr="00CF73BA">
        <w:rPr>
          <w:rFonts w:ascii="Poppins" w:hAnsi="Poppins" w:cs="Poppins"/>
          <w:b/>
          <w:bCs/>
          <w:szCs w:val="20"/>
        </w:rPr>
        <w:t xml:space="preserve">qu’en collectif (25%) … Un avantage notable pour des parents qui </w:t>
      </w:r>
      <w:r w:rsidR="00371296">
        <w:rPr>
          <w:rFonts w:ascii="Poppins" w:hAnsi="Poppins" w:cs="Poppins"/>
          <w:b/>
          <w:bCs/>
          <w:szCs w:val="20"/>
        </w:rPr>
        <w:t>admettent</w:t>
      </w:r>
      <w:r w:rsidR="001412B6" w:rsidRPr="00CF73BA">
        <w:rPr>
          <w:rFonts w:ascii="Poppins" w:hAnsi="Poppins" w:cs="Poppins"/>
          <w:b/>
          <w:bCs/>
          <w:szCs w:val="20"/>
        </w:rPr>
        <w:t xml:space="preserve"> manque</w:t>
      </w:r>
      <w:r w:rsidR="00190652">
        <w:rPr>
          <w:rFonts w:ascii="Poppins" w:hAnsi="Poppins" w:cs="Poppins"/>
          <w:b/>
          <w:bCs/>
          <w:szCs w:val="20"/>
        </w:rPr>
        <w:t>r</w:t>
      </w:r>
      <w:r w:rsidR="001412B6" w:rsidRPr="00CF73BA">
        <w:rPr>
          <w:rFonts w:ascii="Poppins" w:hAnsi="Poppins" w:cs="Poppins"/>
          <w:b/>
          <w:bCs/>
          <w:szCs w:val="20"/>
        </w:rPr>
        <w:t xml:space="preserve"> de temps pour s’occuper de leurs enfants.</w:t>
      </w:r>
    </w:p>
    <w:p w14:paraId="348CD22F" w14:textId="77777777" w:rsidR="00371296" w:rsidRPr="00CF73BA" w:rsidRDefault="00371296" w:rsidP="00CF73BA">
      <w:pPr>
        <w:pStyle w:val="Paragraphedeliste"/>
        <w:spacing w:line="240" w:lineRule="auto"/>
        <w:ind w:left="360"/>
        <w:jc w:val="both"/>
        <w:rPr>
          <w:rFonts w:ascii="Poppins" w:hAnsi="Poppins" w:cs="Poppins"/>
          <w:b/>
          <w:bCs/>
          <w:szCs w:val="20"/>
        </w:rPr>
      </w:pPr>
    </w:p>
    <w:p w14:paraId="13271965" w14:textId="5FF749C0" w:rsidR="001412B6" w:rsidRPr="00CF73BA" w:rsidRDefault="001412B6" w:rsidP="00CF73BA">
      <w:pPr>
        <w:pStyle w:val="Paragraphedeliste"/>
        <w:numPr>
          <w:ilvl w:val="0"/>
          <w:numId w:val="3"/>
        </w:numPr>
        <w:spacing w:line="240" w:lineRule="auto"/>
        <w:jc w:val="both"/>
        <w:rPr>
          <w:rFonts w:ascii="Poppins" w:hAnsi="Poppins" w:cs="Poppins"/>
          <w:szCs w:val="20"/>
        </w:rPr>
      </w:pPr>
      <w:r w:rsidRPr="00CF73BA">
        <w:rPr>
          <w:rFonts w:ascii="Poppins" w:hAnsi="Poppins" w:cs="Poppins"/>
          <w:szCs w:val="20"/>
        </w:rPr>
        <w:t>Ce sont les plus jeunes parents qui envisagent le plus souvent de proposer à leurs enfants des livres audios ou d’utiliser une boîte à histoires (82% des moins de 30 ans), mais également ceux ayant des tout petits (74% parmi les parents de 3-5 ans), ainsi que les parents de la zone C (69%).</w:t>
      </w:r>
    </w:p>
    <w:p w14:paraId="18621DCA" w14:textId="77777777" w:rsidR="00DB52C0" w:rsidRPr="006554AD" w:rsidRDefault="00DB52C0" w:rsidP="005E56DE">
      <w:pPr>
        <w:spacing w:line="240" w:lineRule="auto"/>
      </w:pPr>
    </w:p>
    <w:p w14:paraId="3AB51EB5" w14:textId="741C920A" w:rsidR="00D44DA5" w:rsidRPr="006554AD" w:rsidRDefault="001412B6" w:rsidP="00D67C54">
      <w:pPr>
        <w:pStyle w:val="Paragraphedeliste"/>
        <w:numPr>
          <w:ilvl w:val="0"/>
          <w:numId w:val="4"/>
        </w:numPr>
        <w:spacing w:line="240" w:lineRule="auto"/>
        <w:jc w:val="both"/>
        <w:rPr>
          <w:rFonts w:ascii="Poppins" w:hAnsi="Poppins" w:cs="Poppins"/>
          <w:szCs w:val="20"/>
        </w:rPr>
      </w:pPr>
      <w:r w:rsidRPr="00CF73BA">
        <w:rPr>
          <w:rFonts w:ascii="Poppins" w:hAnsi="Poppins" w:cs="Poppins"/>
          <w:b/>
          <w:bCs/>
          <w:szCs w:val="20"/>
        </w:rPr>
        <w:t xml:space="preserve">De fait, les dispositifs de type conteuses sont perçus comme des alternatives de qualité </w:t>
      </w:r>
      <w:r w:rsidR="00371296">
        <w:rPr>
          <w:rFonts w:ascii="Poppins" w:hAnsi="Poppins" w:cs="Poppins"/>
          <w:b/>
          <w:bCs/>
          <w:szCs w:val="20"/>
        </w:rPr>
        <w:t xml:space="preserve">qui </w:t>
      </w:r>
      <w:r w:rsidRPr="00CF73BA">
        <w:rPr>
          <w:rFonts w:ascii="Poppins" w:hAnsi="Poppins" w:cs="Poppins"/>
          <w:b/>
          <w:bCs/>
          <w:szCs w:val="20"/>
        </w:rPr>
        <w:t>permett</w:t>
      </w:r>
      <w:r w:rsidR="00371296">
        <w:rPr>
          <w:rFonts w:ascii="Poppins" w:hAnsi="Poppins" w:cs="Poppins"/>
          <w:b/>
          <w:bCs/>
          <w:szCs w:val="20"/>
        </w:rPr>
        <w:t>e</w:t>
      </w:r>
      <w:r w:rsidRPr="00CF73BA">
        <w:rPr>
          <w:rFonts w:ascii="Poppins" w:hAnsi="Poppins" w:cs="Poppins"/>
          <w:b/>
          <w:bCs/>
          <w:szCs w:val="20"/>
        </w:rPr>
        <w:t>nt de tenir les enfants à distance des écrans</w:t>
      </w:r>
      <w:r w:rsidRPr="00CF73BA">
        <w:rPr>
          <w:rFonts w:ascii="Poppins" w:hAnsi="Poppins" w:cs="Poppins"/>
          <w:szCs w:val="20"/>
        </w:rPr>
        <w:t xml:space="preserve">, en les habituant à des activités ludiques hors télévisions, ordinateurs ou téléphones. </w:t>
      </w:r>
      <w:r w:rsidR="00D44DA5" w:rsidRPr="006554AD">
        <w:rPr>
          <w:rFonts w:ascii="Poppins" w:hAnsi="Poppins" w:cs="Poppins"/>
          <w:szCs w:val="20"/>
        </w:rPr>
        <w:t xml:space="preserve">87% des parents </w:t>
      </w:r>
      <w:r w:rsidR="00D67C54" w:rsidRPr="00CF73BA">
        <w:rPr>
          <w:rFonts w:ascii="Poppins" w:hAnsi="Poppins" w:cs="Poppins"/>
          <w:szCs w:val="20"/>
        </w:rPr>
        <w:t>espèrent</w:t>
      </w:r>
      <w:r w:rsidR="00D44DA5" w:rsidRPr="006554AD">
        <w:rPr>
          <w:rFonts w:ascii="Poppins" w:hAnsi="Poppins" w:cs="Poppins"/>
          <w:szCs w:val="20"/>
        </w:rPr>
        <w:t xml:space="preserve"> retarder au maximum l’âge du premier téléphone portable de leur enfant. </w:t>
      </w:r>
      <w:r w:rsidR="00D67C54" w:rsidRPr="00CF73BA">
        <w:rPr>
          <w:rFonts w:ascii="Poppins" w:hAnsi="Poppins" w:cs="Poppins"/>
          <w:szCs w:val="20"/>
        </w:rPr>
        <w:t xml:space="preserve">Parmi eux, </w:t>
      </w:r>
      <w:r w:rsidR="00190652" w:rsidRPr="00CF73BA">
        <w:rPr>
          <w:rFonts w:ascii="Poppins" w:hAnsi="Poppins" w:cs="Poppins"/>
          <w:b/>
          <w:bCs/>
          <w:szCs w:val="20"/>
        </w:rPr>
        <w:t>51</w:t>
      </w:r>
      <w:r w:rsidR="00D67C54" w:rsidRPr="00CF73BA">
        <w:rPr>
          <w:rFonts w:ascii="Poppins" w:hAnsi="Poppins" w:cs="Poppins"/>
          <w:b/>
          <w:bCs/>
          <w:szCs w:val="20"/>
        </w:rPr>
        <w:t>% estiment que les conteuses sont un allié de taille qui retarde l’âge auquel leurs enfants leur demanderont leur premier téléphone portable</w:t>
      </w:r>
      <w:r w:rsidR="006554AD">
        <w:rPr>
          <w:rFonts w:ascii="Poppins" w:hAnsi="Poppins" w:cs="Poppins"/>
          <w:szCs w:val="20"/>
        </w:rPr>
        <w:t xml:space="preserve"> (46% sur la base de l’ensemble des parents)</w:t>
      </w:r>
      <w:r w:rsidR="00D67C54" w:rsidRPr="00CF73BA">
        <w:rPr>
          <w:rFonts w:ascii="Poppins" w:hAnsi="Poppins" w:cs="Poppins"/>
          <w:szCs w:val="20"/>
        </w:rPr>
        <w:t>.</w:t>
      </w:r>
    </w:p>
    <w:p w14:paraId="5167D746" w14:textId="77777777" w:rsidR="00D44DA5" w:rsidRPr="006554AD" w:rsidRDefault="00D44DA5" w:rsidP="00D44DA5">
      <w:pPr>
        <w:pStyle w:val="Paragraphedeliste"/>
        <w:spacing w:line="240" w:lineRule="auto"/>
        <w:rPr>
          <w:rFonts w:ascii="Poppins" w:hAnsi="Poppins" w:cs="Poppins"/>
          <w:szCs w:val="20"/>
        </w:rPr>
      </w:pPr>
    </w:p>
    <w:p w14:paraId="17BA8A40" w14:textId="2070778D" w:rsidR="00D44DA5" w:rsidRPr="00A5693D" w:rsidRDefault="00D44DA5" w:rsidP="00D44DA5">
      <w:pPr>
        <w:pStyle w:val="Paragraphedeliste"/>
        <w:numPr>
          <w:ilvl w:val="0"/>
          <w:numId w:val="3"/>
        </w:numPr>
        <w:spacing w:line="240" w:lineRule="auto"/>
        <w:jc w:val="both"/>
        <w:rPr>
          <w:rFonts w:ascii="Poppins" w:hAnsi="Poppins" w:cs="Poppins"/>
          <w:szCs w:val="20"/>
        </w:rPr>
      </w:pPr>
      <w:r w:rsidRPr="006554AD">
        <w:rPr>
          <w:rFonts w:ascii="Poppins" w:hAnsi="Poppins" w:cs="Poppins"/>
          <w:szCs w:val="20"/>
        </w:rPr>
        <w:t xml:space="preserve">Les parents </w:t>
      </w:r>
      <w:r w:rsidR="006554AD">
        <w:rPr>
          <w:rFonts w:ascii="Poppins" w:hAnsi="Poppins" w:cs="Poppins"/>
          <w:szCs w:val="20"/>
        </w:rPr>
        <w:t xml:space="preserve">ayant adopté les </w:t>
      </w:r>
      <w:r w:rsidRPr="006554AD">
        <w:rPr>
          <w:rFonts w:ascii="Poppins" w:hAnsi="Poppins" w:cs="Poppins"/>
          <w:szCs w:val="20"/>
        </w:rPr>
        <w:t>conteuse</w:t>
      </w:r>
      <w:r w:rsidR="006554AD">
        <w:rPr>
          <w:rFonts w:ascii="Poppins" w:hAnsi="Poppins" w:cs="Poppins"/>
          <w:szCs w:val="20"/>
        </w:rPr>
        <w:t>s</w:t>
      </w:r>
      <w:r w:rsidRPr="006554AD">
        <w:rPr>
          <w:rFonts w:ascii="Poppins" w:hAnsi="Poppins" w:cs="Poppins"/>
          <w:szCs w:val="20"/>
        </w:rPr>
        <w:t xml:space="preserve"> </w:t>
      </w:r>
      <w:r w:rsidR="006554AD">
        <w:rPr>
          <w:rFonts w:ascii="Poppins" w:hAnsi="Poppins" w:cs="Poppins"/>
          <w:szCs w:val="20"/>
        </w:rPr>
        <w:t>espèrent encore plus</w:t>
      </w:r>
      <w:r w:rsidRPr="006554AD">
        <w:rPr>
          <w:rFonts w:ascii="Poppins" w:hAnsi="Poppins" w:cs="Poppins"/>
          <w:szCs w:val="20"/>
        </w:rPr>
        <w:t xml:space="preserve"> différer le premier </w:t>
      </w:r>
      <w:r w:rsidRPr="00A5693D">
        <w:rPr>
          <w:rFonts w:ascii="Poppins" w:hAnsi="Poppins" w:cs="Poppins"/>
          <w:szCs w:val="20"/>
        </w:rPr>
        <w:t xml:space="preserve">téléphone </w:t>
      </w:r>
      <w:r w:rsidR="006554AD" w:rsidRPr="00A5693D">
        <w:rPr>
          <w:rFonts w:ascii="Poppins" w:hAnsi="Poppins" w:cs="Poppins"/>
          <w:szCs w:val="20"/>
        </w:rPr>
        <w:t xml:space="preserve">de leurs enfants </w:t>
      </w:r>
      <w:r w:rsidRPr="00A5693D">
        <w:rPr>
          <w:rFonts w:ascii="Poppins" w:hAnsi="Poppins" w:cs="Poppins"/>
          <w:szCs w:val="20"/>
        </w:rPr>
        <w:t>que ceux n’en possédant pas (90</w:t>
      </w:r>
      <w:r w:rsidR="006554AD" w:rsidRPr="00A5693D">
        <w:rPr>
          <w:rFonts w:ascii="Poppins" w:hAnsi="Poppins" w:cs="Poppins"/>
          <w:szCs w:val="20"/>
        </w:rPr>
        <w:t>%</w:t>
      </w:r>
      <w:r w:rsidRPr="00A5693D">
        <w:rPr>
          <w:rFonts w:ascii="Poppins" w:hAnsi="Poppins" w:cs="Poppins"/>
          <w:szCs w:val="20"/>
        </w:rPr>
        <w:t xml:space="preserve"> contre 82%). </w:t>
      </w:r>
      <w:r w:rsidR="00190652">
        <w:rPr>
          <w:rFonts w:ascii="Poppins" w:hAnsi="Poppins" w:cs="Poppins"/>
          <w:szCs w:val="20"/>
        </w:rPr>
        <w:t xml:space="preserve">Ils sont </w:t>
      </w:r>
      <w:r w:rsidR="00190652">
        <w:rPr>
          <w:rFonts w:ascii="Poppins" w:hAnsi="Poppins" w:cs="Poppins"/>
          <w:szCs w:val="20"/>
        </w:rPr>
        <w:lastRenderedPageBreak/>
        <w:t>par ailleurs 57% à déclarer que les boîtes à histoire sont un bon moyen de retarder l’acquisition d’un téléphone portable chez leurs enfants.</w:t>
      </w:r>
    </w:p>
    <w:p w14:paraId="6A56695A" w14:textId="77777777" w:rsidR="00D44DA5" w:rsidRPr="00A5693D" w:rsidRDefault="00D44DA5" w:rsidP="00D44DA5">
      <w:pPr>
        <w:pStyle w:val="Paragraphedeliste"/>
        <w:spacing w:line="240" w:lineRule="auto"/>
        <w:ind w:left="360"/>
        <w:jc w:val="both"/>
        <w:rPr>
          <w:rFonts w:ascii="Poppins" w:hAnsi="Poppins" w:cs="Poppins"/>
          <w:szCs w:val="20"/>
        </w:rPr>
      </w:pPr>
    </w:p>
    <w:p w14:paraId="10149311" w14:textId="54D09CCA" w:rsidR="00D44DA5" w:rsidRPr="00190652" w:rsidRDefault="00D44DA5" w:rsidP="00190652">
      <w:pPr>
        <w:pStyle w:val="Paragraphedeliste"/>
        <w:numPr>
          <w:ilvl w:val="0"/>
          <w:numId w:val="4"/>
        </w:numPr>
        <w:spacing w:line="240" w:lineRule="auto"/>
        <w:jc w:val="both"/>
        <w:rPr>
          <w:rFonts w:ascii="Poppins" w:hAnsi="Poppins" w:cs="Poppins"/>
          <w:szCs w:val="20"/>
        </w:rPr>
      </w:pPr>
      <w:r w:rsidRPr="00190652">
        <w:rPr>
          <w:rFonts w:ascii="Poppins" w:hAnsi="Poppins" w:cs="Poppins"/>
          <w:szCs w:val="20"/>
        </w:rPr>
        <w:t xml:space="preserve">Attachés à retarder au maximum la possession </w:t>
      </w:r>
      <w:r w:rsidR="006554AD" w:rsidRPr="00CF73BA">
        <w:rPr>
          <w:rFonts w:ascii="Poppins" w:hAnsi="Poppins" w:cs="Poppins"/>
          <w:szCs w:val="20"/>
        </w:rPr>
        <w:t xml:space="preserve">du premier téléphone portable de </w:t>
      </w:r>
      <w:r w:rsidRPr="00190652">
        <w:rPr>
          <w:rFonts w:ascii="Poppins" w:hAnsi="Poppins" w:cs="Poppins"/>
          <w:szCs w:val="20"/>
        </w:rPr>
        <w:t xml:space="preserve">leurs enfants, </w:t>
      </w:r>
      <w:r w:rsidR="006554AD" w:rsidRPr="00CF73BA">
        <w:rPr>
          <w:rFonts w:ascii="Poppins" w:hAnsi="Poppins" w:cs="Poppins"/>
          <w:b/>
          <w:bCs/>
          <w:szCs w:val="20"/>
        </w:rPr>
        <w:t xml:space="preserve">les parents </w:t>
      </w:r>
      <w:r w:rsidRPr="00CF73BA">
        <w:rPr>
          <w:rFonts w:ascii="Poppins" w:hAnsi="Poppins" w:cs="Poppins"/>
          <w:b/>
          <w:bCs/>
          <w:szCs w:val="20"/>
        </w:rPr>
        <w:t xml:space="preserve">définissent l’âge moyen auquel </w:t>
      </w:r>
      <w:r w:rsidR="006554AD" w:rsidRPr="00CF73BA">
        <w:rPr>
          <w:rFonts w:ascii="Poppins" w:hAnsi="Poppins" w:cs="Poppins"/>
          <w:b/>
          <w:bCs/>
          <w:szCs w:val="20"/>
        </w:rPr>
        <w:t>ils accepteront de le leur donner</w:t>
      </w:r>
      <w:r w:rsidRPr="00CF73BA">
        <w:rPr>
          <w:rFonts w:ascii="Poppins" w:hAnsi="Poppins" w:cs="Poppins"/>
          <w:b/>
          <w:bCs/>
          <w:szCs w:val="20"/>
        </w:rPr>
        <w:t xml:space="preserve"> à 12 ans et 5 mois</w:t>
      </w:r>
      <w:r w:rsidRPr="00190652">
        <w:rPr>
          <w:rFonts w:ascii="Poppins" w:hAnsi="Poppins" w:cs="Poppins"/>
          <w:szCs w:val="20"/>
        </w:rPr>
        <w:t xml:space="preserve">. </w:t>
      </w:r>
      <w:r w:rsidR="006554AD" w:rsidRPr="00CF73BA">
        <w:rPr>
          <w:rFonts w:ascii="Poppins" w:hAnsi="Poppins" w:cs="Poppins"/>
          <w:szCs w:val="20"/>
        </w:rPr>
        <w:t>Dans le détail, alors que d</w:t>
      </w:r>
      <w:r w:rsidRPr="00190652">
        <w:rPr>
          <w:rFonts w:ascii="Poppins" w:hAnsi="Poppins" w:cs="Poppins"/>
          <w:szCs w:val="20"/>
        </w:rPr>
        <w:t xml:space="preserve">eux tiers des parents </w:t>
      </w:r>
      <w:r w:rsidR="006554AD" w:rsidRPr="00CF73BA">
        <w:rPr>
          <w:rFonts w:ascii="Poppins" w:hAnsi="Poppins" w:cs="Poppins"/>
          <w:szCs w:val="20"/>
        </w:rPr>
        <w:t xml:space="preserve">attendraient </w:t>
      </w:r>
      <w:proofErr w:type="gramStart"/>
      <w:r w:rsidR="006554AD" w:rsidRPr="00CF73BA">
        <w:rPr>
          <w:rFonts w:ascii="Poppins" w:hAnsi="Poppins" w:cs="Poppins"/>
          <w:szCs w:val="20"/>
        </w:rPr>
        <w:t>a</w:t>
      </w:r>
      <w:proofErr w:type="gramEnd"/>
      <w:r w:rsidR="006554AD" w:rsidRPr="00CF73BA">
        <w:rPr>
          <w:rFonts w:ascii="Poppins" w:hAnsi="Poppins" w:cs="Poppins"/>
          <w:szCs w:val="20"/>
        </w:rPr>
        <w:t xml:space="preserve"> minima </w:t>
      </w:r>
      <w:r w:rsidRPr="00190652">
        <w:rPr>
          <w:rFonts w:ascii="Poppins" w:hAnsi="Poppins" w:cs="Poppins"/>
          <w:szCs w:val="20"/>
        </w:rPr>
        <w:t>12 ans (60%)</w:t>
      </w:r>
      <w:r w:rsidR="006554AD" w:rsidRPr="00CF73BA">
        <w:rPr>
          <w:rFonts w:ascii="Poppins" w:hAnsi="Poppins" w:cs="Poppins"/>
          <w:szCs w:val="20"/>
        </w:rPr>
        <w:t xml:space="preserve">, </w:t>
      </w:r>
      <w:r w:rsidR="006554AD" w:rsidRPr="00CF73BA">
        <w:rPr>
          <w:rFonts w:ascii="Poppins" w:hAnsi="Poppins" w:cs="Poppins"/>
          <w:b/>
          <w:bCs/>
          <w:szCs w:val="20"/>
        </w:rPr>
        <w:t xml:space="preserve">33% imaginent céder aux demandes de leurs enfants avant leur 12ème anniversaire </w:t>
      </w:r>
      <w:r w:rsidR="006554AD" w:rsidRPr="00CF73BA">
        <w:rPr>
          <w:rFonts w:ascii="Poppins" w:hAnsi="Poppins" w:cs="Poppins"/>
          <w:szCs w:val="20"/>
        </w:rPr>
        <w:t>(20% à 11 ans et 13% entre 8 et 10 ans)</w:t>
      </w:r>
      <w:r w:rsidRPr="00190652">
        <w:rPr>
          <w:rFonts w:ascii="Poppins" w:hAnsi="Poppins" w:cs="Poppins"/>
          <w:szCs w:val="20"/>
        </w:rPr>
        <w:t xml:space="preserve">. </w:t>
      </w:r>
    </w:p>
    <w:p w14:paraId="005A9FD6" w14:textId="77777777" w:rsidR="00D44DA5" w:rsidRPr="00A5693D" w:rsidRDefault="00D44DA5" w:rsidP="00D44DA5">
      <w:pPr>
        <w:spacing w:line="240" w:lineRule="auto"/>
        <w:jc w:val="both"/>
        <w:rPr>
          <w:rFonts w:ascii="Poppins" w:hAnsi="Poppins" w:cs="Poppins"/>
          <w:szCs w:val="20"/>
        </w:rPr>
      </w:pPr>
    </w:p>
    <w:p w14:paraId="13B8422E" w14:textId="2E5219A2" w:rsidR="00371296" w:rsidRPr="00A5693D" w:rsidRDefault="00371296" w:rsidP="00CF73BA">
      <w:pPr>
        <w:pStyle w:val="Paragraphedeliste"/>
        <w:numPr>
          <w:ilvl w:val="0"/>
          <w:numId w:val="3"/>
        </w:numPr>
        <w:spacing w:line="240" w:lineRule="auto"/>
        <w:jc w:val="both"/>
        <w:rPr>
          <w:rFonts w:ascii="Poppins" w:hAnsi="Poppins" w:cs="Poppins"/>
          <w:szCs w:val="20"/>
        </w:rPr>
      </w:pPr>
      <w:r>
        <w:rPr>
          <w:rFonts w:ascii="Poppins" w:hAnsi="Poppins" w:cs="Poppins"/>
          <w:szCs w:val="20"/>
        </w:rPr>
        <w:t>Davantage</w:t>
      </w:r>
      <w:r w:rsidR="006554AD" w:rsidRPr="00CF73BA">
        <w:rPr>
          <w:rFonts w:ascii="Poppins" w:hAnsi="Poppins" w:cs="Poppins"/>
          <w:szCs w:val="20"/>
        </w:rPr>
        <w:t xml:space="preserve"> responsables de la charge mentale liée aux enfants, </w:t>
      </w:r>
      <w:r w:rsidR="006554AD" w:rsidRPr="00CF73BA">
        <w:rPr>
          <w:rFonts w:ascii="Poppins" w:hAnsi="Poppins" w:cs="Poppins"/>
          <w:b/>
          <w:bCs/>
          <w:szCs w:val="20"/>
        </w:rPr>
        <w:t>l</w:t>
      </w:r>
      <w:r w:rsidR="00D44DA5" w:rsidRPr="00CF73BA">
        <w:rPr>
          <w:rFonts w:ascii="Poppins" w:hAnsi="Poppins" w:cs="Poppins"/>
          <w:b/>
          <w:bCs/>
          <w:szCs w:val="20"/>
        </w:rPr>
        <w:t xml:space="preserve">es mères </w:t>
      </w:r>
      <w:r w:rsidR="006554AD" w:rsidRPr="00CF73BA">
        <w:rPr>
          <w:rFonts w:ascii="Poppins" w:hAnsi="Poppins" w:cs="Poppins"/>
          <w:b/>
          <w:bCs/>
          <w:szCs w:val="20"/>
        </w:rPr>
        <w:t>manifestent</w:t>
      </w:r>
      <w:r w:rsidR="00D44DA5" w:rsidRPr="00CF73BA">
        <w:rPr>
          <w:rFonts w:ascii="Poppins" w:hAnsi="Poppins" w:cs="Poppins"/>
          <w:b/>
          <w:bCs/>
          <w:szCs w:val="20"/>
        </w:rPr>
        <w:t xml:space="preserve"> plus </w:t>
      </w:r>
      <w:r w:rsidR="006554AD" w:rsidRPr="00CF73BA">
        <w:rPr>
          <w:rFonts w:ascii="Poppins" w:hAnsi="Poppins" w:cs="Poppins"/>
          <w:b/>
          <w:bCs/>
          <w:szCs w:val="20"/>
        </w:rPr>
        <w:t>souvent l’envie d’équiper précocement</w:t>
      </w:r>
      <w:r w:rsidR="00D44DA5" w:rsidRPr="00CF73BA">
        <w:rPr>
          <w:rFonts w:ascii="Poppins" w:hAnsi="Poppins" w:cs="Poppins"/>
          <w:b/>
          <w:bCs/>
          <w:szCs w:val="20"/>
        </w:rPr>
        <w:t xml:space="preserve"> </w:t>
      </w:r>
      <w:r>
        <w:rPr>
          <w:rFonts w:ascii="Poppins" w:hAnsi="Poppins" w:cs="Poppins"/>
          <w:b/>
          <w:bCs/>
          <w:szCs w:val="20"/>
        </w:rPr>
        <w:t>leur progéniture</w:t>
      </w:r>
      <w:r w:rsidR="006554AD" w:rsidRPr="00CF73BA">
        <w:rPr>
          <w:rFonts w:ascii="Poppins" w:hAnsi="Poppins" w:cs="Poppins"/>
          <w:szCs w:val="20"/>
        </w:rPr>
        <w:t xml:space="preserve"> </w:t>
      </w:r>
      <w:r w:rsidR="00D44DA5" w:rsidRPr="00A5693D">
        <w:rPr>
          <w:rFonts w:ascii="Poppins" w:hAnsi="Poppins" w:cs="Poppins"/>
          <w:szCs w:val="20"/>
        </w:rPr>
        <w:t xml:space="preserve">: 37% </w:t>
      </w:r>
      <w:r w:rsidR="006554AD" w:rsidRPr="00CF73BA">
        <w:rPr>
          <w:rFonts w:ascii="Poppins" w:hAnsi="Poppins" w:cs="Poppins"/>
          <w:szCs w:val="20"/>
        </w:rPr>
        <w:t>envisagent de leur donner un téléphone</w:t>
      </w:r>
      <w:r w:rsidR="00D44DA5" w:rsidRPr="00A5693D">
        <w:rPr>
          <w:rFonts w:ascii="Poppins" w:hAnsi="Poppins" w:cs="Poppins"/>
          <w:szCs w:val="20"/>
        </w:rPr>
        <w:t xml:space="preserve"> avant 12 ans contre 28% des pères. </w:t>
      </w:r>
    </w:p>
    <w:p w14:paraId="729521B7" w14:textId="77777777" w:rsidR="00D44DA5" w:rsidRPr="00A5693D" w:rsidRDefault="00D44DA5" w:rsidP="00CF73BA">
      <w:pPr>
        <w:pStyle w:val="Paragraphedeliste"/>
        <w:spacing w:line="240" w:lineRule="auto"/>
        <w:jc w:val="both"/>
      </w:pPr>
    </w:p>
    <w:p w14:paraId="6C07361C" w14:textId="37D69F65" w:rsidR="006554AD" w:rsidRDefault="006554AD" w:rsidP="00A5693D">
      <w:pPr>
        <w:pStyle w:val="Paragraphedeliste"/>
        <w:numPr>
          <w:ilvl w:val="0"/>
          <w:numId w:val="3"/>
        </w:numPr>
        <w:spacing w:line="240" w:lineRule="auto"/>
        <w:jc w:val="both"/>
        <w:rPr>
          <w:rFonts w:ascii="Poppins" w:hAnsi="Poppins" w:cs="Poppins"/>
          <w:szCs w:val="20"/>
        </w:rPr>
      </w:pPr>
      <w:r w:rsidRPr="00CF73BA">
        <w:rPr>
          <w:rFonts w:ascii="Poppins" w:hAnsi="Poppins" w:cs="Poppins"/>
          <w:szCs w:val="20"/>
        </w:rPr>
        <w:t>C’est également le cas des parents de la zone C</w:t>
      </w:r>
      <w:r w:rsidR="00371296">
        <w:rPr>
          <w:rFonts w:ascii="Poppins" w:hAnsi="Poppins" w:cs="Poppins"/>
          <w:szCs w:val="20"/>
        </w:rPr>
        <w:t xml:space="preserve"> : </w:t>
      </w:r>
      <w:r w:rsidRPr="00CF73BA">
        <w:rPr>
          <w:rFonts w:ascii="Poppins" w:hAnsi="Poppins" w:cs="Poppins"/>
          <w:szCs w:val="20"/>
        </w:rPr>
        <w:t>39% fourniraient un téléphone avant 12 ans à leurs têtes blondes vs 31% à 32% pour les zones B et A.</w:t>
      </w:r>
    </w:p>
    <w:p w14:paraId="7F32ABFE" w14:textId="0429D725" w:rsidR="00190652" w:rsidRPr="00213FE5" w:rsidRDefault="00190652" w:rsidP="00CF73BA">
      <w:pPr>
        <w:spacing w:line="240" w:lineRule="auto"/>
        <w:jc w:val="both"/>
        <w:rPr>
          <w:rFonts w:ascii="Poppins" w:hAnsi="Poppins" w:cs="Poppins"/>
          <w:sz w:val="12"/>
          <w:szCs w:val="12"/>
        </w:rPr>
      </w:pPr>
    </w:p>
    <w:p w14:paraId="37180F5C" w14:textId="77777777" w:rsidR="00213FE5" w:rsidRPr="00213FE5" w:rsidRDefault="00213FE5" w:rsidP="00CF73BA">
      <w:pPr>
        <w:spacing w:line="240" w:lineRule="auto"/>
        <w:jc w:val="both"/>
        <w:rPr>
          <w:rFonts w:ascii="Poppins" w:hAnsi="Poppins" w:cs="Poppins"/>
          <w:sz w:val="12"/>
          <w:szCs w:val="12"/>
        </w:rPr>
      </w:pPr>
    </w:p>
    <w:p w14:paraId="7E50019E" w14:textId="63FEF965" w:rsidR="00C95DAE" w:rsidRDefault="00C95DAE" w:rsidP="005E56DE">
      <w:pPr>
        <w:spacing w:line="240" w:lineRule="auto"/>
        <w:rPr>
          <w:rFonts w:ascii="Poppins" w:hAnsi="Poppins" w:cs="Poppins"/>
          <w:b/>
          <w:bCs/>
          <w:sz w:val="22"/>
        </w:rPr>
      </w:pPr>
      <w:r w:rsidRPr="005B4D8B">
        <w:rPr>
          <w:rFonts w:ascii="Poppins" w:hAnsi="Poppins" w:cs="Poppins"/>
          <w:b/>
          <w:bCs/>
          <w:sz w:val="22"/>
        </w:rPr>
        <w:t xml:space="preserve">En conclusion, cette étude révèle plusieurs grands enseignements : </w:t>
      </w:r>
    </w:p>
    <w:p w14:paraId="299BEEE1" w14:textId="77777777" w:rsidR="00213FE5" w:rsidRPr="00213FE5" w:rsidRDefault="00213FE5" w:rsidP="005E56DE">
      <w:pPr>
        <w:spacing w:line="240" w:lineRule="auto"/>
        <w:rPr>
          <w:rFonts w:ascii="Poppins" w:hAnsi="Poppins" w:cs="Poppins"/>
          <w:b/>
          <w:bCs/>
          <w:sz w:val="14"/>
          <w:szCs w:val="14"/>
        </w:rPr>
      </w:pPr>
    </w:p>
    <w:tbl>
      <w:tblPr>
        <w:tblStyle w:val="Grilledutableau"/>
        <w:tblW w:w="0" w:type="auto"/>
        <w:tblBorders>
          <w:top w:val="single" w:sz="4" w:space="0" w:color="8A5082" w:themeColor="accent1"/>
          <w:left w:val="single" w:sz="4" w:space="0" w:color="8A5082" w:themeColor="accent1"/>
          <w:bottom w:val="single" w:sz="4" w:space="0" w:color="8A5082" w:themeColor="accent1"/>
          <w:right w:val="single" w:sz="4" w:space="0" w:color="8A5082" w:themeColor="accent1"/>
          <w:insideH w:val="none" w:sz="0" w:space="0" w:color="auto"/>
          <w:insideV w:val="none" w:sz="0" w:space="0" w:color="auto"/>
        </w:tblBorders>
        <w:shd w:val="clear" w:color="auto" w:fill="FEF4EA" w:themeFill="background2"/>
        <w:tblLook w:val="04A0" w:firstRow="1" w:lastRow="0" w:firstColumn="1" w:lastColumn="0" w:noHBand="0" w:noVBand="1"/>
      </w:tblPr>
      <w:tblGrid>
        <w:gridCol w:w="9062"/>
      </w:tblGrid>
      <w:tr w:rsidR="005B4D8B" w14:paraId="6C032303" w14:textId="77777777" w:rsidTr="005B4D8B">
        <w:tc>
          <w:tcPr>
            <w:tcW w:w="9062" w:type="dxa"/>
            <w:shd w:val="clear" w:color="auto" w:fill="FEF4EA" w:themeFill="background2"/>
          </w:tcPr>
          <w:p w14:paraId="5BB9F41E" w14:textId="77777777" w:rsidR="005B4D8B" w:rsidRDefault="005B4D8B" w:rsidP="005E56DE">
            <w:pPr>
              <w:pStyle w:val="Paragraphedeliste"/>
              <w:ind w:left="360"/>
              <w:jc w:val="both"/>
              <w:rPr>
                <w:rFonts w:ascii="Poppins" w:hAnsi="Poppins" w:cs="Poppins"/>
                <w:sz w:val="22"/>
              </w:rPr>
            </w:pPr>
          </w:p>
          <w:p w14:paraId="01978F4A" w14:textId="77777777" w:rsidR="00A06AEB" w:rsidRPr="00CF73BA" w:rsidRDefault="00A06AEB" w:rsidP="00A06AEB">
            <w:pPr>
              <w:pStyle w:val="Paragraphedeliste"/>
              <w:numPr>
                <w:ilvl w:val="0"/>
                <w:numId w:val="15"/>
              </w:numPr>
              <w:jc w:val="both"/>
              <w:rPr>
                <w:rFonts w:ascii="Poppins" w:hAnsi="Poppins" w:cs="Poppins"/>
                <w:szCs w:val="20"/>
              </w:rPr>
            </w:pPr>
            <w:r w:rsidRPr="00CF73BA">
              <w:rPr>
                <w:rFonts w:ascii="Poppins" w:hAnsi="Poppins" w:cs="Poppins"/>
                <w:szCs w:val="20"/>
              </w:rPr>
              <w:t xml:space="preserve">En dépit d’une tendance encourageante, </w:t>
            </w:r>
            <w:r w:rsidRPr="00CF73BA">
              <w:rPr>
                <w:rFonts w:ascii="Poppins" w:hAnsi="Poppins" w:cs="Poppins"/>
                <w:b/>
                <w:bCs/>
                <w:szCs w:val="20"/>
              </w:rPr>
              <w:t>les parents rapportent toujours des</w:t>
            </w:r>
            <w:r w:rsidRPr="00CF73BA">
              <w:rPr>
                <w:rFonts w:ascii="Poppins" w:hAnsi="Poppins" w:cs="Poppins"/>
                <w:szCs w:val="20"/>
              </w:rPr>
              <w:t xml:space="preserve"> </w:t>
            </w:r>
            <w:r w:rsidRPr="00CF73BA">
              <w:rPr>
                <w:rFonts w:ascii="Poppins" w:hAnsi="Poppins" w:cs="Poppins"/>
                <w:b/>
                <w:bCs/>
                <w:szCs w:val="20"/>
              </w:rPr>
              <w:t>temps importants d’exposition aux écrans</w:t>
            </w:r>
            <w:r w:rsidRPr="00CF73BA">
              <w:rPr>
                <w:rFonts w:ascii="Poppins" w:hAnsi="Poppins" w:cs="Poppins"/>
                <w:szCs w:val="20"/>
              </w:rPr>
              <w:t xml:space="preserve"> </w:t>
            </w:r>
            <w:r w:rsidRPr="00CF73BA">
              <w:rPr>
                <w:rFonts w:ascii="Poppins" w:hAnsi="Poppins" w:cs="Poppins"/>
                <w:b/>
                <w:bCs/>
                <w:szCs w:val="20"/>
              </w:rPr>
              <w:t>de leurs enfants</w:t>
            </w:r>
            <w:r w:rsidRPr="00CF73BA">
              <w:rPr>
                <w:rFonts w:ascii="Poppins" w:hAnsi="Poppins" w:cs="Poppins"/>
                <w:szCs w:val="20"/>
              </w:rPr>
              <w:t>.</w:t>
            </w:r>
          </w:p>
          <w:p w14:paraId="00EACE63" w14:textId="77777777" w:rsidR="00A06AEB" w:rsidRPr="00CF73BA" w:rsidRDefault="00A06AEB" w:rsidP="00CF73BA">
            <w:pPr>
              <w:pStyle w:val="Paragraphedeliste"/>
              <w:ind w:left="360"/>
              <w:jc w:val="both"/>
              <w:rPr>
                <w:rFonts w:ascii="Poppins" w:hAnsi="Poppins" w:cs="Poppins"/>
                <w:szCs w:val="20"/>
              </w:rPr>
            </w:pPr>
          </w:p>
          <w:p w14:paraId="684A33C3" w14:textId="77777777" w:rsidR="00A06AEB" w:rsidRPr="00CF73BA" w:rsidRDefault="00A06AEB" w:rsidP="00A06AEB">
            <w:pPr>
              <w:pStyle w:val="Paragraphedeliste"/>
              <w:numPr>
                <w:ilvl w:val="0"/>
                <w:numId w:val="15"/>
              </w:numPr>
              <w:jc w:val="both"/>
              <w:rPr>
                <w:rFonts w:ascii="Poppins" w:hAnsi="Poppins" w:cs="Poppins"/>
                <w:szCs w:val="20"/>
              </w:rPr>
            </w:pPr>
            <w:r w:rsidRPr="00CF73BA">
              <w:rPr>
                <w:rFonts w:ascii="Poppins" w:hAnsi="Poppins" w:cs="Poppins"/>
                <w:b/>
                <w:bCs/>
                <w:szCs w:val="20"/>
              </w:rPr>
              <w:t>La période des vacances d’hiver constitue l’apogée de consommation des écrans par les 3-10 ans</w:t>
            </w:r>
            <w:r w:rsidRPr="00CF73BA">
              <w:rPr>
                <w:rFonts w:ascii="Poppins" w:hAnsi="Poppins" w:cs="Poppins"/>
                <w:szCs w:val="20"/>
              </w:rPr>
              <w:t>, un peu plus que les vacances d’été et surtout beaucoup plus que la période scolaire, déjà dense en termes d’exposition.</w:t>
            </w:r>
          </w:p>
          <w:p w14:paraId="01B0BC26" w14:textId="77777777" w:rsidR="00A06AEB" w:rsidRPr="00CF73BA" w:rsidRDefault="00A06AEB" w:rsidP="00CF73BA">
            <w:pPr>
              <w:pStyle w:val="Paragraphedeliste"/>
              <w:rPr>
                <w:rFonts w:ascii="Poppins" w:hAnsi="Poppins" w:cs="Poppins"/>
                <w:szCs w:val="20"/>
              </w:rPr>
            </w:pPr>
          </w:p>
          <w:p w14:paraId="1FAAA9BF" w14:textId="45480994" w:rsidR="00A06AEB" w:rsidRPr="00CF73BA" w:rsidRDefault="00A06AEB" w:rsidP="00A06AEB">
            <w:pPr>
              <w:pStyle w:val="Paragraphedeliste"/>
              <w:numPr>
                <w:ilvl w:val="0"/>
                <w:numId w:val="15"/>
              </w:numPr>
              <w:jc w:val="both"/>
              <w:rPr>
                <w:rFonts w:ascii="Poppins" w:hAnsi="Poppins" w:cs="Poppins"/>
                <w:szCs w:val="20"/>
              </w:rPr>
            </w:pPr>
            <w:r w:rsidRPr="00CF73BA">
              <w:rPr>
                <w:rFonts w:ascii="Poppins" w:hAnsi="Poppins" w:cs="Poppins"/>
                <w:b/>
                <w:bCs/>
                <w:szCs w:val="20"/>
              </w:rPr>
              <w:t xml:space="preserve">Les parents veulent </w:t>
            </w:r>
            <w:r w:rsidR="00341780" w:rsidRPr="00CF73BA">
              <w:rPr>
                <w:rFonts w:ascii="Poppins" w:hAnsi="Poppins" w:cs="Poppins"/>
                <w:b/>
                <w:bCs/>
                <w:szCs w:val="20"/>
              </w:rPr>
              <w:t>restreindre</w:t>
            </w:r>
            <w:r w:rsidRPr="00CF73BA">
              <w:rPr>
                <w:rFonts w:ascii="Poppins" w:hAnsi="Poppins" w:cs="Poppins"/>
                <w:b/>
                <w:bCs/>
                <w:szCs w:val="20"/>
              </w:rPr>
              <w:t xml:space="preserve"> le temps d’écrans de leurs enfants, mais des limites se posent à eux</w:t>
            </w:r>
            <w:r w:rsidRPr="00CF73BA">
              <w:rPr>
                <w:rFonts w:ascii="Poppins" w:hAnsi="Poppins" w:cs="Poppins"/>
                <w:szCs w:val="20"/>
              </w:rPr>
              <w:t xml:space="preserve"> : à la fois l’impact des autres adultes, décidant à leur guise, sans forcément les consulter ; mais aussi leurs propres difficultés à occuper leurs enfants </w:t>
            </w:r>
            <w:r w:rsidR="00341780" w:rsidRPr="00CF73BA">
              <w:rPr>
                <w:rFonts w:ascii="Poppins" w:hAnsi="Poppins" w:cs="Poppins"/>
                <w:szCs w:val="20"/>
              </w:rPr>
              <w:t>sans les mettre devant des</w:t>
            </w:r>
            <w:r w:rsidRPr="00CF73BA">
              <w:rPr>
                <w:rFonts w:ascii="Poppins" w:hAnsi="Poppins" w:cs="Poppins"/>
                <w:szCs w:val="20"/>
              </w:rPr>
              <w:t xml:space="preserve"> écrans</w:t>
            </w:r>
            <w:r w:rsidR="00341780" w:rsidRPr="00CF73BA">
              <w:rPr>
                <w:rFonts w:ascii="Poppins" w:hAnsi="Poppins" w:cs="Poppins"/>
                <w:szCs w:val="20"/>
              </w:rPr>
              <w:t>, faute de temps</w:t>
            </w:r>
            <w:r w:rsidRPr="00CF73BA">
              <w:rPr>
                <w:rFonts w:ascii="Poppins" w:hAnsi="Poppins" w:cs="Poppins"/>
                <w:szCs w:val="20"/>
              </w:rPr>
              <w:t>. Ils deviennent alors leurs propres ennemis.</w:t>
            </w:r>
          </w:p>
          <w:p w14:paraId="713EC1C0" w14:textId="77777777" w:rsidR="00A06AEB" w:rsidRPr="00CF73BA" w:rsidRDefault="00A06AEB" w:rsidP="00CF73BA">
            <w:pPr>
              <w:pStyle w:val="Paragraphedeliste"/>
              <w:rPr>
                <w:rFonts w:ascii="Poppins" w:hAnsi="Poppins" w:cs="Poppins"/>
                <w:szCs w:val="20"/>
              </w:rPr>
            </w:pPr>
          </w:p>
          <w:p w14:paraId="3BFD9278" w14:textId="77777777" w:rsidR="00341780" w:rsidRDefault="00A06AEB" w:rsidP="00A06AEB">
            <w:pPr>
              <w:pStyle w:val="Paragraphedeliste"/>
              <w:numPr>
                <w:ilvl w:val="0"/>
                <w:numId w:val="15"/>
              </w:numPr>
              <w:jc w:val="both"/>
              <w:rPr>
                <w:rFonts w:ascii="Poppins" w:hAnsi="Poppins" w:cs="Poppins"/>
                <w:szCs w:val="20"/>
              </w:rPr>
            </w:pPr>
            <w:r w:rsidRPr="00CF73BA">
              <w:rPr>
                <w:rFonts w:ascii="Poppins" w:hAnsi="Poppins" w:cs="Poppins"/>
                <w:szCs w:val="20"/>
              </w:rPr>
              <w:t xml:space="preserve">Pour autant, </w:t>
            </w:r>
            <w:r w:rsidRPr="00CF73BA">
              <w:rPr>
                <w:rFonts w:ascii="Poppins" w:hAnsi="Poppins" w:cs="Poppins"/>
                <w:b/>
                <w:bCs/>
                <w:szCs w:val="20"/>
              </w:rPr>
              <w:t xml:space="preserve">des alliés pour limiter voire différer l’accès aux écrans sont relativement bien identifiés </w:t>
            </w:r>
            <w:r w:rsidRPr="00CF73BA">
              <w:rPr>
                <w:rFonts w:ascii="Poppins" w:hAnsi="Poppins" w:cs="Poppins"/>
                <w:szCs w:val="20"/>
              </w:rPr>
              <w:t xml:space="preserve">par les parents qui sont dans l’attente de solutions simples et efficaces. </w:t>
            </w:r>
          </w:p>
          <w:p w14:paraId="09E8DBEA" w14:textId="77777777" w:rsidR="00341780" w:rsidRPr="00CF73BA" w:rsidRDefault="00341780" w:rsidP="00CF73BA">
            <w:pPr>
              <w:pStyle w:val="Paragraphedeliste"/>
              <w:rPr>
                <w:rFonts w:ascii="Poppins" w:hAnsi="Poppins" w:cs="Poppins"/>
                <w:szCs w:val="20"/>
              </w:rPr>
            </w:pPr>
          </w:p>
          <w:p w14:paraId="64DA6DF6" w14:textId="15A7E96E" w:rsidR="00A06AEB" w:rsidRPr="00CF73BA" w:rsidRDefault="00341780" w:rsidP="00A06AEB">
            <w:pPr>
              <w:pStyle w:val="Paragraphedeliste"/>
              <w:numPr>
                <w:ilvl w:val="0"/>
                <w:numId w:val="15"/>
              </w:numPr>
              <w:jc w:val="both"/>
              <w:rPr>
                <w:rFonts w:ascii="Poppins" w:hAnsi="Poppins" w:cs="Poppins"/>
                <w:szCs w:val="20"/>
              </w:rPr>
            </w:pPr>
            <w:r w:rsidRPr="00CF73BA">
              <w:rPr>
                <w:rFonts w:ascii="Poppins" w:hAnsi="Poppins" w:cs="Poppins"/>
                <w:b/>
                <w:bCs/>
                <w:szCs w:val="20"/>
              </w:rPr>
              <w:t>Les conteuses figurent en bonne position de ces alternatives</w:t>
            </w:r>
            <w:r w:rsidRPr="00CF73BA">
              <w:rPr>
                <w:rFonts w:ascii="Poppins" w:hAnsi="Poppins" w:cs="Poppins"/>
                <w:szCs w:val="20"/>
              </w:rPr>
              <w:t>, notamment pour leur point fort : la possibilité de laisser les enfants en autonomie dans le cadre de cette activité.</w:t>
            </w:r>
          </w:p>
          <w:p w14:paraId="2AB96530" w14:textId="77777777" w:rsidR="00341780" w:rsidRPr="00CF73BA" w:rsidRDefault="00341780" w:rsidP="00CF73BA">
            <w:pPr>
              <w:pStyle w:val="Paragraphedeliste"/>
              <w:rPr>
                <w:rFonts w:ascii="Poppins" w:hAnsi="Poppins" w:cs="Poppins"/>
                <w:szCs w:val="20"/>
              </w:rPr>
            </w:pPr>
          </w:p>
          <w:p w14:paraId="1706C173" w14:textId="77777777" w:rsidR="00341780" w:rsidRPr="00213FE5" w:rsidRDefault="00341780" w:rsidP="00213FE5">
            <w:pPr>
              <w:pStyle w:val="Paragraphedeliste"/>
              <w:numPr>
                <w:ilvl w:val="0"/>
                <w:numId w:val="15"/>
              </w:numPr>
              <w:jc w:val="both"/>
              <w:rPr>
                <w:rFonts w:ascii="Poppins" w:hAnsi="Poppins" w:cs="Poppins"/>
                <w:sz w:val="22"/>
              </w:rPr>
            </w:pPr>
            <w:r w:rsidRPr="00CF73BA">
              <w:rPr>
                <w:rFonts w:ascii="Poppins" w:hAnsi="Poppins" w:cs="Poppins"/>
                <w:szCs w:val="20"/>
              </w:rPr>
              <w:t xml:space="preserve">Les conteuses sont par ailleurs perçues par une part importante de parents comme </w:t>
            </w:r>
            <w:r w:rsidRPr="00CF73BA">
              <w:rPr>
                <w:rFonts w:ascii="Poppins" w:hAnsi="Poppins" w:cs="Poppins"/>
                <w:b/>
                <w:bCs/>
                <w:szCs w:val="20"/>
              </w:rPr>
              <w:t>un</w:t>
            </w:r>
            <w:r w:rsidRPr="00CF73BA">
              <w:rPr>
                <w:rFonts w:ascii="Poppins" w:hAnsi="Poppins" w:cs="Poppins"/>
                <w:szCs w:val="20"/>
              </w:rPr>
              <w:t xml:space="preserve"> </w:t>
            </w:r>
            <w:r w:rsidRPr="00CF73BA">
              <w:rPr>
                <w:rFonts w:ascii="Poppins" w:hAnsi="Poppins" w:cs="Poppins"/>
                <w:b/>
                <w:bCs/>
                <w:szCs w:val="20"/>
              </w:rPr>
              <w:t>moyen d’initier leur progéniture à d’autres habitudes, ludiques et hors écrans, et ainsi de retarder le moment fatidique du premier téléphone portable,</w:t>
            </w:r>
            <w:r w:rsidRPr="00CF73BA">
              <w:rPr>
                <w:rFonts w:ascii="Poppins" w:hAnsi="Poppins" w:cs="Poppins"/>
                <w:szCs w:val="20"/>
              </w:rPr>
              <w:t xml:space="preserve"> à l’aune de l’adolescence.</w:t>
            </w:r>
          </w:p>
          <w:p w14:paraId="6FB41E81" w14:textId="07BDD411" w:rsidR="00213FE5" w:rsidRPr="00CF73BA" w:rsidRDefault="00213FE5" w:rsidP="00213FE5">
            <w:pPr>
              <w:pStyle w:val="Paragraphedeliste"/>
              <w:ind w:left="360"/>
              <w:jc w:val="both"/>
              <w:rPr>
                <w:rFonts w:ascii="Poppins" w:hAnsi="Poppins" w:cs="Poppins"/>
                <w:sz w:val="22"/>
              </w:rPr>
            </w:pPr>
          </w:p>
        </w:tc>
      </w:tr>
      <w:bookmarkEnd w:id="0"/>
      <w:bookmarkEnd w:id="2"/>
    </w:tbl>
    <w:p w14:paraId="657EB0D7" w14:textId="77777777" w:rsidR="003D35A4" w:rsidRPr="00C95DAE" w:rsidRDefault="003D35A4" w:rsidP="00213FE5">
      <w:pPr>
        <w:spacing w:after="200" w:line="240" w:lineRule="auto"/>
        <w:rPr>
          <w:rFonts w:ascii="Poppins" w:hAnsi="Poppins" w:cs="Poppins"/>
          <w:sz w:val="22"/>
        </w:rPr>
      </w:pPr>
    </w:p>
    <w:sectPr w:rsidR="003D35A4" w:rsidRPr="00C95DAE" w:rsidSect="000671BE">
      <w:headerReference w:type="default" r:id="rId15"/>
      <w:footerReference w:type="default" r:id="rId16"/>
      <w:type w:val="continuous"/>
      <w:pgSz w:w="11906" w:h="16838"/>
      <w:pgMar w:top="1417" w:right="1417" w:bottom="1417" w:left="1417" w:header="708" w:footer="708" w:gutter="0"/>
      <w:cols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7CC93" w14:textId="77777777" w:rsidR="00F70559" w:rsidRDefault="00F70559" w:rsidP="00CC45A7">
      <w:pPr>
        <w:spacing w:line="240" w:lineRule="auto"/>
      </w:pPr>
      <w:r>
        <w:separator/>
      </w:r>
    </w:p>
  </w:endnote>
  <w:endnote w:type="continuationSeparator" w:id="0">
    <w:p w14:paraId="13E35C38" w14:textId="77777777" w:rsidR="00F70559" w:rsidRDefault="00F70559" w:rsidP="00CC4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hier FY Medium">
    <w:altName w:val="Calibri"/>
    <w:panose1 w:val="00000000000000000000"/>
    <w:charset w:val="00"/>
    <w:family w:val="auto"/>
    <w:pitch w:val="variable"/>
    <w:sig w:usb0="A000002F" w:usb1="1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939364"/>
      <w:docPartObj>
        <w:docPartGallery w:val="Page Numbers (Bottom of Page)"/>
        <w:docPartUnique/>
      </w:docPartObj>
    </w:sdtPr>
    <w:sdtEndPr/>
    <w:sdtContent>
      <w:tbl>
        <w:tblPr>
          <w:tblW w:w="5000" w:type="pct"/>
          <w:tblCellMar>
            <w:top w:w="72" w:type="dxa"/>
            <w:left w:w="115" w:type="dxa"/>
            <w:bottom w:w="72" w:type="dxa"/>
            <w:right w:w="115" w:type="dxa"/>
          </w:tblCellMar>
          <w:tblLook w:val="04A0" w:firstRow="1" w:lastRow="0" w:firstColumn="1" w:lastColumn="0" w:noHBand="0" w:noVBand="1"/>
        </w:tblPr>
        <w:tblGrid>
          <w:gridCol w:w="8546"/>
          <w:gridCol w:w="526"/>
        </w:tblGrid>
        <w:tr w:rsidR="003D35A4" w14:paraId="6A4236E2" w14:textId="77777777" w:rsidTr="00F26C8C">
          <w:tc>
            <w:tcPr>
              <w:tcW w:w="4710" w:type="pct"/>
              <w:tcBorders>
                <w:top w:val="single" w:sz="4" w:space="0" w:color="000000" w:themeColor="text1"/>
              </w:tcBorders>
              <w:shd w:val="clear" w:color="auto" w:fill="FEF4EA" w:themeFill="background2"/>
            </w:tcPr>
            <w:p w14:paraId="04172D8F" w14:textId="28ED9482" w:rsidR="003D35A4" w:rsidRDefault="003D35A4" w:rsidP="003D35A4">
              <w:pPr>
                <w:pStyle w:val="Pieddepage"/>
              </w:pPr>
              <w:r w:rsidRPr="001A283C">
                <w:rPr>
                  <w:rFonts w:ascii="Poppins" w:hAnsi="Poppins" w:cs="Poppins"/>
                  <w:color w:val="4B3052" w:themeColor="text2"/>
                </w:rPr>
                <w:t xml:space="preserve">« Les </w:t>
              </w:r>
              <w:r w:rsidR="00B33FF5">
                <w:rPr>
                  <w:rFonts w:ascii="Poppins" w:hAnsi="Poppins" w:cs="Poppins"/>
                  <w:color w:val="4B3052" w:themeColor="text2"/>
                </w:rPr>
                <w:t>parents et la gestion des écrans pendant les vacances</w:t>
              </w:r>
              <w:r w:rsidR="00A53C2B">
                <w:rPr>
                  <w:rFonts w:ascii="Poppins" w:hAnsi="Poppins" w:cs="Poppins"/>
                  <w:color w:val="4B3052" w:themeColor="text2"/>
                </w:rPr>
                <w:t xml:space="preserve"> </w:t>
              </w:r>
              <w:r w:rsidR="007C0DA9">
                <w:rPr>
                  <w:rFonts w:ascii="Poppins" w:hAnsi="Poppins" w:cs="Poppins"/>
                  <w:color w:val="4B3052" w:themeColor="text2"/>
                </w:rPr>
                <w:t xml:space="preserve">» - </w:t>
              </w:r>
              <w:r w:rsidR="00B33FF5">
                <w:rPr>
                  <w:rFonts w:ascii="Poppins" w:hAnsi="Poppins" w:cs="Poppins"/>
                  <w:color w:val="4B3052" w:themeColor="text2"/>
                </w:rPr>
                <w:t>Février</w:t>
              </w:r>
              <w:r w:rsidR="007C0DA9">
                <w:rPr>
                  <w:rFonts w:ascii="Poppins" w:hAnsi="Poppins" w:cs="Poppins"/>
                  <w:color w:val="4B3052" w:themeColor="text2"/>
                </w:rPr>
                <w:t xml:space="preserve"> 2025</w:t>
              </w:r>
            </w:p>
          </w:tc>
          <w:tc>
            <w:tcPr>
              <w:tcW w:w="290" w:type="pct"/>
              <w:tcBorders>
                <w:top w:val="single" w:sz="4" w:space="0" w:color="6A5783" w:themeColor="accent2"/>
              </w:tcBorders>
              <w:shd w:val="clear" w:color="auto" w:fill="4B3052" w:themeFill="text2"/>
            </w:tcPr>
            <w:p w14:paraId="083B6945" w14:textId="77777777" w:rsidR="003D35A4" w:rsidRPr="00C95DAE" w:rsidRDefault="003D35A4" w:rsidP="003D35A4">
              <w:pPr>
                <w:pStyle w:val="En-tte"/>
                <w:jc w:val="center"/>
                <w:rPr>
                  <w:rFonts w:ascii="Poppins" w:hAnsi="Poppins" w:cs="Poppins"/>
                  <w:b/>
                  <w:bCs/>
                  <w:color w:val="FEF4EA" w:themeColor="background2"/>
                  <w:sz w:val="18"/>
                  <w:szCs w:val="20"/>
                </w:rPr>
              </w:pPr>
              <w:r w:rsidRPr="00C95DAE">
                <w:rPr>
                  <w:rFonts w:ascii="Poppins" w:hAnsi="Poppins" w:cs="Poppins"/>
                  <w:b/>
                  <w:bCs/>
                  <w:color w:val="FEF4EA" w:themeColor="background2"/>
                  <w:sz w:val="18"/>
                  <w:szCs w:val="20"/>
                </w:rPr>
                <w:fldChar w:fldCharType="begin"/>
              </w:r>
              <w:r w:rsidRPr="00C95DAE">
                <w:rPr>
                  <w:rFonts w:ascii="Poppins" w:hAnsi="Poppins" w:cs="Poppins"/>
                  <w:b/>
                  <w:bCs/>
                  <w:color w:val="FEF4EA" w:themeColor="background2"/>
                  <w:sz w:val="18"/>
                  <w:szCs w:val="20"/>
                </w:rPr>
                <w:instrText>PAGE   \* MERGEFORMAT</w:instrText>
              </w:r>
              <w:r w:rsidRPr="00C95DAE">
                <w:rPr>
                  <w:rFonts w:ascii="Poppins" w:hAnsi="Poppins" w:cs="Poppins"/>
                  <w:b/>
                  <w:bCs/>
                  <w:color w:val="FEF4EA" w:themeColor="background2"/>
                  <w:sz w:val="18"/>
                  <w:szCs w:val="20"/>
                </w:rPr>
                <w:fldChar w:fldCharType="separate"/>
              </w:r>
              <w:r w:rsidRPr="00C95DAE">
                <w:rPr>
                  <w:rFonts w:ascii="Poppins" w:hAnsi="Poppins" w:cs="Poppins"/>
                  <w:b/>
                  <w:bCs/>
                  <w:color w:val="FEF4EA" w:themeColor="background2"/>
                  <w:sz w:val="18"/>
                  <w:szCs w:val="20"/>
                </w:rPr>
                <w:t>3</w:t>
              </w:r>
              <w:r w:rsidRPr="00C95DAE">
                <w:rPr>
                  <w:rFonts w:ascii="Poppins" w:hAnsi="Poppins" w:cs="Poppins"/>
                  <w:b/>
                  <w:bCs/>
                  <w:color w:val="FEF4EA" w:themeColor="background2"/>
                  <w:sz w:val="18"/>
                  <w:szCs w:val="20"/>
                </w:rPr>
                <w:fldChar w:fldCharType="end"/>
              </w:r>
            </w:p>
          </w:tc>
        </w:tr>
      </w:tbl>
      <w:p w14:paraId="09406C7F" w14:textId="77777777" w:rsidR="003D35A4" w:rsidRPr="005B53A6" w:rsidRDefault="000C65D9" w:rsidP="003D35A4">
        <w:pPr>
          <w:pStyle w:val="Pieddepage"/>
        </w:pPr>
      </w:p>
    </w:sdtContent>
  </w:sdt>
  <w:p w14:paraId="6193689A" w14:textId="77777777" w:rsidR="003D35A4" w:rsidRDefault="003D35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E0F0" w14:textId="77777777" w:rsidR="00F70559" w:rsidRDefault="00F70559" w:rsidP="00CC45A7">
      <w:pPr>
        <w:spacing w:line="240" w:lineRule="auto"/>
      </w:pPr>
      <w:r>
        <w:separator/>
      </w:r>
    </w:p>
  </w:footnote>
  <w:footnote w:type="continuationSeparator" w:id="0">
    <w:p w14:paraId="77A0EB95" w14:textId="77777777" w:rsidR="00F70559" w:rsidRDefault="00F70559" w:rsidP="00CC4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AA55" w14:textId="4A442F37" w:rsidR="003D35A4" w:rsidRDefault="0094064C">
    <w:pPr>
      <w:pStyle w:val="En-tte"/>
    </w:pPr>
    <w:r w:rsidRPr="0094064C">
      <w:rPr>
        <w:noProof/>
      </w:rPr>
      <w:drawing>
        <wp:anchor distT="0" distB="0" distL="114300" distR="114300" simplePos="0" relativeHeight="251658240" behindDoc="0" locked="0" layoutInCell="1" allowOverlap="1" wp14:anchorId="1F511745" wp14:editId="736C6856">
          <wp:simplePos x="0" y="0"/>
          <wp:positionH relativeFrom="column">
            <wp:posOffset>4196081</wp:posOffset>
          </wp:positionH>
          <wp:positionV relativeFrom="paragraph">
            <wp:posOffset>-20955</wp:posOffset>
          </wp:positionV>
          <wp:extent cx="1393946" cy="354200"/>
          <wp:effectExtent l="0" t="0" r="0" b="8255"/>
          <wp:wrapNone/>
          <wp:docPr id="3" name="Image 2">
            <a:extLst xmlns:a="http://schemas.openxmlformats.org/drawingml/2006/main">
              <a:ext uri="{FF2B5EF4-FFF2-40B4-BE49-F238E27FC236}">
                <a16:creationId xmlns:a16="http://schemas.microsoft.com/office/drawing/2014/main" id="{2E4B9C6E-FE06-2577-6F23-0745A5F16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2E4B9C6E-FE06-2577-6F23-0745A5F1608F}"/>
                      </a:ext>
                    </a:extLst>
                  </pic:cNvPr>
                  <pic:cNvPicPr>
                    <a:picLocks noChangeAspect="1"/>
                  </pic:cNvPicPr>
                </pic:nvPicPr>
                <pic:blipFill>
                  <a:blip r:embed="rId1"/>
                  <a:stretch>
                    <a:fillRect/>
                  </a:stretch>
                </pic:blipFill>
                <pic:spPr>
                  <a:xfrm>
                    <a:off x="0" y="0"/>
                    <a:ext cx="1402143" cy="356283"/>
                  </a:xfrm>
                  <a:prstGeom prst="rect">
                    <a:avLst/>
                  </a:prstGeom>
                </pic:spPr>
              </pic:pic>
            </a:graphicData>
          </a:graphic>
          <wp14:sizeRelH relativeFrom="margin">
            <wp14:pctWidth>0</wp14:pctWidth>
          </wp14:sizeRelH>
          <wp14:sizeRelV relativeFrom="margin">
            <wp14:pctHeight>0</wp14:pctHeight>
          </wp14:sizeRelV>
        </wp:anchor>
      </w:drawing>
    </w:r>
    <w:r w:rsidR="003D35A4">
      <w:rPr>
        <w:noProof/>
        <w:lang w:eastAsia="zh-TW"/>
      </w:rPr>
      <w:drawing>
        <wp:inline distT="0" distB="0" distL="0" distR="0" wp14:anchorId="3AC79C4A" wp14:editId="4D20C8F7">
          <wp:extent cx="1851660" cy="334328"/>
          <wp:effectExtent l="0" t="0" r="0" b="8890"/>
          <wp:docPr id="184640885" name="Image 29"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0885" name="Image 29" descr="Une image contenant Graphique, Police, graphisme, conception&#10;&#10;Description générée automatiquement"/>
                  <pic:cNvPicPr/>
                </pic:nvPicPr>
                <pic:blipFill>
                  <a:blip r:embed="rId2"/>
                  <a:stretch>
                    <a:fillRect/>
                  </a:stretch>
                </pic:blipFill>
                <pic:spPr>
                  <a:xfrm>
                    <a:off x="0" y="0"/>
                    <a:ext cx="1883941" cy="340157"/>
                  </a:xfrm>
                  <a:prstGeom prst="rect">
                    <a:avLst/>
                  </a:prstGeom>
                </pic:spPr>
              </pic:pic>
            </a:graphicData>
          </a:graphic>
        </wp:inline>
      </w:drawing>
    </w:r>
  </w:p>
  <w:p w14:paraId="5C0F1763" w14:textId="77777777" w:rsidR="009F1014" w:rsidRDefault="009F10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91C"/>
    <w:multiLevelType w:val="hybridMultilevel"/>
    <w:tmpl w:val="5EFC5AAE"/>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502746"/>
    <w:multiLevelType w:val="hybridMultilevel"/>
    <w:tmpl w:val="FD4E3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041817"/>
    <w:multiLevelType w:val="hybridMultilevel"/>
    <w:tmpl w:val="C17C2868"/>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0A434C"/>
    <w:multiLevelType w:val="hybridMultilevel"/>
    <w:tmpl w:val="D720619C"/>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D157D1"/>
    <w:multiLevelType w:val="hybridMultilevel"/>
    <w:tmpl w:val="7806E068"/>
    <w:lvl w:ilvl="0" w:tplc="AF365194">
      <w:start w:val="1"/>
      <w:numFmt w:val="decimal"/>
      <w:lvlRestart w:val="0"/>
      <w:pStyle w:val="Question"/>
      <w:lvlText w:val="QUESTION %1."/>
      <w:lvlJc w:val="left"/>
      <w:pPr>
        <w:tabs>
          <w:tab w:val="num" w:pos="1440"/>
        </w:tabs>
        <w:ind w:left="0" w:firstLine="0"/>
      </w:pPr>
      <w:rPr>
        <w:rFonts w:hint="default"/>
        <w:b/>
        <w:i w:val="0"/>
      </w:rPr>
    </w:lvl>
    <w:lvl w:ilvl="1" w:tplc="040C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A31015E"/>
    <w:multiLevelType w:val="hybridMultilevel"/>
    <w:tmpl w:val="DF2088C2"/>
    <w:lvl w:ilvl="0" w:tplc="56EE7CA0">
      <w:start w:val="1"/>
      <w:numFmt w:val="bullet"/>
      <w:lvlText w:val="}"/>
      <w:lvlJc w:val="left"/>
      <w:pPr>
        <w:ind w:left="720" w:hanging="360"/>
      </w:pPr>
      <w:rPr>
        <w:rFonts w:ascii="Wingdings 3" w:hAnsi="Wingdings 3" w:hint="default"/>
        <w:color w:val="6E7CAD" w:themeColor="accent5"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EA4E10"/>
    <w:multiLevelType w:val="hybridMultilevel"/>
    <w:tmpl w:val="6FF440D0"/>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112844"/>
    <w:multiLevelType w:val="hybridMultilevel"/>
    <w:tmpl w:val="5148B8FA"/>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07069AD"/>
    <w:multiLevelType w:val="hybridMultilevel"/>
    <w:tmpl w:val="19FE7820"/>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11A733D"/>
    <w:multiLevelType w:val="hybridMultilevel"/>
    <w:tmpl w:val="C6A2DA42"/>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FE4477"/>
    <w:multiLevelType w:val="hybridMultilevel"/>
    <w:tmpl w:val="E0AA747E"/>
    <w:lvl w:ilvl="0" w:tplc="56EE7CA0">
      <w:start w:val="1"/>
      <w:numFmt w:val="bullet"/>
      <w:lvlText w:val="}"/>
      <w:lvlJc w:val="left"/>
      <w:pPr>
        <w:ind w:left="720" w:hanging="360"/>
      </w:pPr>
      <w:rPr>
        <w:rFonts w:ascii="Wingdings 3" w:hAnsi="Wingdings 3" w:hint="default"/>
        <w:color w:val="6E7CAD" w:themeColor="accent5"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0604CE"/>
    <w:multiLevelType w:val="hybridMultilevel"/>
    <w:tmpl w:val="C5B06890"/>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499533C"/>
    <w:multiLevelType w:val="hybridMultilevel"/>
    <w:tmpl w:val="C8563642"/>
    <w:lvl w:ilvl="0" w:tplc="E4A2B7CC">
      <w:start w:val="1"/>
      <w:numFmt w:val="upperLetter"/>
      <w:pStyle w:val="Titre2"/>
      <w:lvlText w:val="%1."/>
      <w:lvlJc w:val="left"/>
      <w:pPr>
        <w:ind w:left="360" w:hanging="360"/>
      </w:pPr>
    </w:lvl>
    <w:lvl w:ilvl="1" w:tplc="829C3A3C">
      <w:start w:val="10"/>
      <w:numFmt w:val="bullet"/>
      <w:lvlText w:val="•"/>
      <w:lvlJc w:val="left"/>
      <w:pPr>
        <w:ind w:left="1425" w:hanging="705"/>
      </w:pPr>
      <w:rPr>
        <w:rFonts w:ascii="Arial" w:eastAsiaTheme="minorHAnsi"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73D3035"/>
    <w:multiLevelType w:val="hybridMultilevel"/>
    <w:tmpl w:val="99A60CC4"/>
    <w:lvl w:ilvl="0" w:tplc="102CB35E">
      <w:start w:val="1"/>
      <w:numFmt w:val="bullet"/>
      <w:lvlText w:val=""/>
      <w:lvlJc w:val="left"/>
      <w:pPr>
        <w:ind w:left="360" w:hanging="360"/>
      </w:pPr>
      <w:rPr>
        <w:rFonts w:ascii="Symbol" w:hAnsi="Symbol" w:hint="default"/>
        <w:color w:val="ED1D35"/>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D591A81"/>
    <w:multiLevelType w:val="hybridMultilevel"/>
    <w:tmpl w:val="0B7CEDC8"/>
    <w:lvl w:ilvl="0" w:tplc="56EE7CA0">
      <w:start w:val="1"/>
      <w:numFmt w:val="bullet"/>
      <w:lvlText w:val="}"/>
      <w:lvlJc w:val="left"/>
      <w:pPr>
        <w:ind w:left="720" w:hanging="360"/>
      </w:pPr>
      <w:rPr>
        <w:rFonts w:ascii="Wingdings 3" w:hAnsi="Wingdings 3" w:hint="default"/>
        <w:color w:val="6E7CAD"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2814B8"/>
    <w:multiLevelType w:val="hybridMultilevel"/>
    <w:tmpl w:val="8E62AFE0"/>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3AE7C3C"/>
    <w:multiLevelType w:val="hybridMultilevel"/>
    <w:tmpl w:val="A99C4CD4"/>
    <w:lvl w:ilvl="0" w:tplc="E0244826">
      <w:start w:val="1"/>
      <w:numFmt w:val="bullet"/>
      <w:lvlText w:val="}"/>
      <w:lvlJc w:val="left"/>
      <w:pPr>
        <w:ind w:left="360" w:hanging="360"/>
      </w:pPr>
      <w:rPr>
        <w:rFonts w:ascii="Wingdings 3" w:hAnsi="Wingdings 3" w:hint="default"/>
        <w:color w:val="8A5082" w:themeColor="accent1"/>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69C461B"/>
    <w:multiLevelType w:val="hybridMultilevel"/>
    <w:tmpl w:val="0748BFBC"/>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A0B0723"/>
    <w:multiLevelType w:val="hybridMultilevel"/>
    <w:tmpl w:val="51B4D2CA"/>
    <w:lvl w:ilvl="0" w:tplc="E0244826">
      <w:start w:val="1"/>
      <w:numFmt w:val="bullet"/>
      <w:lvlText w:val="}"/>
      <w:lvlJc w:val="left"/>
      <w:pPr>
        <w:ind w:left="360" w:hanging="360"/>
      </w:pPr>
      <w:rPr>
        <w:rFonts w:ascii="Wingdings 3" w:hAnsi="Wingdings 3" w:hint="default"/>
        <w:color w:val="8A5082" w:themeColor="accent1"/>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79020901">
    <w:abstractNumId w:val="4"/>
  </w:num>
  <w:num w:numId="2" w16cid:durableId="1751154315">
    <w:abstractNumId w:val="12"/>
  </w:num>
  <w:num w:numId="3" w16cid:durableId="1466968516">
    <w:abstractNumId w:val="5"/>
  </w:num>
  <w:num w:numId="4" w16cid:durableId="1113134390">
    <w:abstractNumId w:val="9"/>
  </w:num>
  <w:num w:numId="5" w16cid:durableId="83918705">
    <w:abstractNumId w:val="11"/>
  </w:num>
  <w:num w:numId="6" w16cid:durableId="753746065">
    <w:abstractNumId w:val="0"/>
  </w:num>
  <w:num w:numId="7" w16cid:durableId="1311209762">
    <w:abstractNumId w:val="16"/>
  </w:num>
  <w:num w:numId="8" w16cid:durableId="248537927">
    <w:abstractNumId w:val="3"/>
  </w:num>
  <w:num w:numId="9" w16cid:durableId="1938362186">
    <w:abstractNumId w:val="6"/>
  </w:num>
  <w:num w:numId="10" w16cid:durableId="1331324023">
    <w:abstractNumId w:val="17"/>
  </w:num>
  <w:num w:numId="11" w16cid:durableId="1880363218">
    <w:abstractNumId w:val="8"/>
  </w:num>
  <w:num w:numId="12" w16cid:durableId="86972175">
    <w:abstractNumId w:val="15"/>
  </w:num>
  <w:num w:numId="13" w16cid:durableId="2009020844">
    <w:abstractNumId w:val="7"/>
  </w:num>
  <w:num w:numId="14" w16cid:durableId="1513254524">
    <w:abstractNumId w:val="2"/>
  </w:num>
  <w:num w:numId="15" w16cid:durableId="1957634497">
    <w:abstractNumId w:val="18"/>
  </w:num>
  <w:num w:numId="16" w16cid:durableId="1280722667">
    <w:abstractNumId w:val="10"/>
  </w:num>
  <w:num w:numId="17" w16cid:durableId="1748728633">
    <w:abstractNumId w:val="12"/>
  </w:num>
  <w:num w:numId="18" w16cid:durableId="1974098112">
    <w:abstractNumId w:val="1"/>
  </w:num>
  <w:num w:numId="19" w16cid:durableId="1000087487">
    <w:abstractNumId w:val="13"/>
  </w:num>
  <w:num w:numId="20" w16cid:durableId="989283444">
    <w:abstractNumId w:val="12"/>
  </w:num>
  <w:num w:numId="21" w16cid:durableId="3206253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colormru v:ext="edit" colors="#8a00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F6"/>
    <w:rsid w:val="000009FD"/>
    <w:rsid w:val="00003845"/>
    <w:rsid w:val="00004E29"/>
    <w:rsid w:val="00006AD8"/>
    <w:rsid w:val="00007951"/>
    <w:rsid w:val="00010DD2"/>
    <w:rsid w:val="00010E04"/>
    <w:rsid w:val="00012414"/>
    <w:rsid w:val="00012A8C"/>
    <w:rsid w:val="00014198"/>
    <w:rsid w:val="00014F6B"/>
    <w:rsid w:val="00014F86"/>
    <w:rsid w:val="00015E2B"/>
    <w:rsid w:val="000167B1"/>
    <w:rsid w:val="00016869"/>
    <w:rsid w:val="000200C7"/>
    <w:rsid w:val="00020CA6"/>
    <w:rsid w:val="0002129A"/>
    <w:rsid w:val="00022F08"/>
    <w:rsid w:val="00023EFB"/>
    <w:rsid w:val="000258BF"/>
    <w:rsid w:val="000267E7"/>
    <w:rsid w:val="0003191F"/>
    <w:rsid w:val="00031B43"/>
    <w:rsid w:val="00031C78"/>
    <w:rsid w:val="00031CB0"/>
    <w:rsid w:val="00032A96"/>
    <w:rsid w:val="00034FF9"/>
    <w:rsid w:val="00036C16"/>
    <w:rsid w:val="00041A61"/>
    <w:rsid w:val="00042315"/>
    <w:rsid w:val="000442C3"/>
    <w:rsid w:val="00045750"/>
    <w:rsid w:val="00045A16"/>
    <w:rsid w:val="00055BD5"/>
    <w:rsid w:val="00056481"/>
    <w:rsid w:val="00057914"/>
    <w:rsid w:val="00060BA3"/>
    <w:rsid w:val="000618CD"/>
    <w:rsid w:val="0006341C"/>
    <w:rsid w:val="00063CE2"/>
    <w:rsid w:val="000666FA"/>
    <w:rsid w:val="00066E60"/>
    <w:rsid w:val="000671BE"/>
    <w:rsid w:val="00071604"/>
    <w:rsid w:val="00074243"/>
    <w:rsid w:val="000746B9"/>
    <w:rsid w:val="00075C58"/>
    <w:rsid w:val="0007614F"/>
    <w:rsid w:val="000801F4"/>
    <w:rsid w:val="00080E15"/>
    <w:rsid w:val="00081073"/>
    <w:rsid w:val="00083DDC"/>
    <w:rsid w:val="000858CD"/>
    <w:rsid w:val="00087881"/>
    <w:rsid w:val="00090621"/>
    <w:rsid w:val="000917C7"/>
    <w:rsid w:val="00092FB0"/>
    <w:rsid w:val="000941FD"/>
    <w:rsid w:val="00095294"/>
    <w:rsid w:val="0009540C"/>
    <w:rsid w:val="0009543F"/>
    <w:rsid w:val="00095BC6"/>
    <w:rsid w:val="000966E0"/>
    <w:rsid w:val="00096AEF"/>
    <w:rsid w:val="000A11E4"/>
    <w:rsid w:val="000A1436"/>
    <w:rsid w:val="000A284A"/>
    <w:rsid w:val="000A2BCD"/>
    <w:rsid w:val="000A494C"/>
    <w:rsid w:val="000A500D"/>
    <w:rsid w:val="000A76C8"/>
    <w:rsid w:val="000B3C18"/>
    <w:rsid w:val="000B4E95"/>
    <w:rsid w:val="000B6812"/>
    <w:rsid w:val="000B78E0"/>
    <w:rsid w:val="000B7CEE"/>
    <w:rsid w:val="000B7E9C"/>
    <w:rsid w:val="000C1A18"/>
    <w:rsid w:val="000C5F62"/>
    <w:rsid w:val="000C65D9"/>
    <w:rsid w:val="000C7171"/>
    <w:rsid w:val="000D0EBE"/>
    <w:rsid w:val="000D2E7E"/>
    <w:rsid w:val="000D3C9C"/>
    <w:rsid w:val="000E0762"/>
    <w:rsid w:val="000E3932"/>
    <w:rsid w:val="000E3ACB"/>
    <w:rsid w:val="000E5579"/>
    <w:rsid w:val="000F0D68"/>
    <w:rsid w:val="000F2410"/>
    <w:rsid w:val="000F589C"/>
    <w:rsid w:val="000F599D"/>
    <w:rsid w:val="000F5AA6"/>
    <w:rsid w:val="000F6182"/>
    <w:rsid w:val="001031CA"/>
    <w:rsid w:val="001032D2"/>
    <w:rsid w:val="001033D1"/>
    <w:rsid w:val="00103DF8"/>
    <w:rsid w:val="001048C7"/>
    <w:rsid w:val="00104906"/>
    <w:rsid w:val="00104A4C"/>
    <w:rsid w:val="001050BE"/>
    <w:rsid w:val="00106638"/>
    <w:rsid w:val="00111D97"/>
    <w:rsid w:val="00111E7B"/>
    <w:rsid w:val="00112529"/>
    <w:rsid w:val="00112D6E"/>
    <w:rsid w:val="0011492A"/>
    <w:rsid w:val="00115E7D"/>
    <w:rsid w:val="001163E2"/>
    <w:rsid w:val="001165B5"/>
    <w:rsid w:val="001166B4"/>
    <w:rsid w:val="001166EB"/>
    <w:rsid w:val="001171B5"/>
    <w:rsid w:val="001219B0"/>
    <w:rsid w:val="00122658"/>
    <w:rsid w:val="00124129"/>
    <w:rsid w:val="001259FB"/>
    <w:rsid w:val="00126540"/>
    <w:rsid w:val="00126BF6"/>
    <w:rsid w:val="00127050"/>
    <w:rsid w:val="00127230"/>
    <w:rsid w:val="001272B9"/>
    <w:rsid w:val="00130A9A"/>
    <w:rsid w:val="00134138"/>
    <w:rsid w:val="00135B41"/>
    <w:rsid w:val="00140393"/>
    <w:rsid w:val="001412B6"/>
    <w:rsid w:val="0014249E"/>
    <w:rsid w:val="00145D8B"/>
    <w:rsid w:val="00146B17"/>
    <w:rsid w:val="001470A3"/>
    <w:rsid w:val="00147B76"/>
    <w:rsid w:val="001539AE"/>
    <w:rsid w:val="00155014"/>
    <w:rsid w:val="00155ABF"/>
    <w:rsid w:val="0015632A"/>
    <w:rsid w:val="00156D0A"/>
    <w:rsid w:val="001570EF"/>
    <w:rsid w:val="001611C3"/>
    <w:rsid w:val="00161788"/>
    <w:rsid w:val="00162CF9"/>
    <w:rsid w:val="0016453D"/>
    <w:rsid w:val="001650E3"/>
    <w:rsid w:val="00165558"/>
    <w:rsid w:val="00167BF1"/>
    <w:rsid w:val="00170FC5"/>
    <w:rsid w:val="001712C1"/>
    <w:rsid w:val="00171B2A"/>
    <w:rsid w:val="0017287F"/>
    <w:rsid w:val="00174B63"/>
    <w:rsid w:val="00175B96"/>
    <w:rsid w:val="00181651"/>
    <w:rsid w:val="00182839"/>
    <w:rsid w:val="001829A0"/>
    <w:rsid w:val="001845CA"/>
    <w:rsid w:val="00185761"/>
    <w:rsid w:val="00186B4B"/>
    <w:rsid w:val="001905CC"/>
    <w:rsid w:val="00190652"/>
    <w:rsid w:val="0019076A"/>
    <w:rsid w:val="00191467"/>
    <w:rsid w:val="001968F1"/>
    <w:rsid w:val="00196F65"/>
    <w:rsid w:val="001A1953"/>
    <w:rsid w:val="001A1F1E"/>
    <w:rsid w:val="001A283C"/>
    <w:rsid w:val="001A3116"/>
    <w:rsid w:val="001A42CD"/>
    <w:rsid w:val="001A6767"/>
    <w:rsid w:val="001B0557"/>
    <w:rsid w:val="001B0953"/>
    <w:rsid w:val="001B0A18"/>
    <w:rsid w:val="001B0A6C"/>
    <w:rsid w:val="001B224A"/>
    <w:rsid w:val="001B255A"/>
    <w:rsid w:val="001B2954"/>
    <w:rsid w:val="001B3F4E"/>
    <w:rsid w:val="001B4A42"/>
    <w:rsid w:val="001B71C6"/>
    <w:rsid w:val="001C1D19"/>
    <w:rsid w:val="001C279C"/>
    <w:rsid w:val="001C4B6B"/>
    <w:rsid w:val="001C63DF"/>
    <w:rsid w:val="001C732C"/>
    <w:rsid w:val="001D00F0"/>
    <w:rsid w:val="001D0B1D"/>
    <w:rsid w:val="001D23E8"/>
    <w:rsid w:val="001D47EC"/>
    <w:rsid w:val="001D4F78"/>
    <w:rsid w:val="001D7F7B"/>
    <w:rsid w:val="001E1DF3"/>
    <w:rsid w:val="001E2223"/>
    <w:rsid w:val="001E2931"/>
    <w:rsid w:val="001E3605"/>
    <w:rsid w:val="001E5004"/>
    <w:rsid w:val="001E58C2"/>
    <w:rsid w:val="001E6F5B"/>
    <w:rsid w:val="001E7DBB"/>
    <w:rsid w:val="001F11A2"/>
    <w:rsid w:val="001F131E"/>
    <w:rsid w:val="001F1582"/>
    <w:rsid w:val="001F292F"/>
    <w:rsid w:val="001F325A"/>
    <w:rsid w:val="001F764A"/>
    <w:rsid w:val="001F7A0B"/>
    <w:rsid w:val="00200475"/>
    <w:rsid w:val="00201981"/>
    <w:rsid w:val="00202241"/>
    <w:rsid w:val="00202322"/>
    <w:rsid w:val="00205140"/>
    <w:rsid w:val="00206216"/>
    <w:rsid w:val="002072CC"/>
    <w:rsid w:val="00207583"/>
    <w:rsid w:val="00207979"/>
    <w:rsid w:val="00210B42"/>
    <w:rsid w:val="00212863"/>
    <w:rsid w:val="00213A32"/>
    <w:rsid w:val="00213FE5"/>
    <w:rsid w:val="00214681"/>
    <w:rsid w:val="00216212"/>
    <w:rsid w:val="0021798E"/>
    <w:rsid w:val="0022063E"/>
    <w:rsid w:val="00224693"/>
    <w:rsid w:val="0022599C"/>
    <w:rsid w:val="00230044"/>
    <w:rsid w:val="00230EA0"/>
    <w:rsid w:val="002317FA"/>
    <w:rsid w:val="002338BD"/>
    <w:rsid w:val="00233F26"/>
    <w:rsid w:val="00234924"/>
    <w:rsid w:val="0024152C"/>
    <w:rsid w:val="002415A8"/>
    <w:rsid w:val="00243E76"/>
    <w:rsid w:val="002442CE"/>
    <w:rsid w:val="00244961"/>
    <w:rsid w:val="00244C9A"/>
    <w:rsid w:val="0024504E"/>
    <w:rsid w:val="00246B52"/>
    <w:rsid w:val="00252B6F"/>
    <w:rsid w:val="00252EDC"/>
    <w:rsid w:val="00255CA5"/>
    <w:rsid w:val="002569E4"/>
    <w:rsid w:val="002615F6"/>
    <w:rsid w:val="00263177"/>
    <w:rsid w:val="00266409"/>
    <w:rsid w:val="002715FB"/>
    <w:rsid w:val="002717C2"/>
    <w:rsid w:val="002717DF"/>
    <w:rsid w:val="00271D43"/>
    <w:rsid w:val="002746A7"/>
    <w:rsid w:val="00276B95"/>
    <w:rsid w:val="00281AAB"/>
    <w:rsid w:val="00284DB4"/>
    <w:rsid w:val="002854A3"/>
    <w:rsid w:val="00285D10"/>
    <w:rsid w:val="002921E0"/>
    <w:rsid w:val="00293556"/>
    <w:rsid w:val="00293BB9"/>
    <w:rsid w:val="00294475"/>
    <w:rsid w:val="00297250"/>
    <w:rsid w:val="002A0BC9"/>
    <w:rsid w:val="002A16F7"/>
    <w:rsid w:val="002A40D0"/>
    <w:rsid w:val="002A4D8B"/>
    <w:rsid w:val="002A7EAC"/>
    <w:rsid w:val="002B1227"/>
    <w:rsid w:val="002B2BEC"/>
    <w:rsid w:val="002B2F57"/>
    <w:rsid w:val="002B351D"/>
    <w:rsid w:val="002B3A57"/>
    <w:rsid w:val="002B4830"/>
    <w:rsid w:val="002B5334"/>
    <w:rsid w:val="002B6651"/>
    <w:rsid w:val="002B7AFF"/>
    <w:rsid w:val="002C08B0"/>
    <w:rsid w:val="002C3607"/>
    <w:rsid w:val="002C37AD"/>
    <w:rsid w:val="002C45BE"/>
    <w:rsid w:val="002C63EB"/>
    <w:rsid w:val="002D02F2"/>
    <w:rsid w:val="002D1D85"/>
    <w:rsid w:val="002D23E0"/>
    <w:rsid w:val="002D420A"/>
    <w:rsid w:val="002D4D6A"/>
    <w:rsid w:val="002D5BDC"/>
    <w:rsid w:val="002E0F21"/>
    <w:rsid w:val="002E2E43"/>
    <w:rsid w:val="002E3D1C"/>
    <w:rsid w:val="002E3E83"/>
    <w:rsid w:val="002E6B89"/>
    <w:rsid w:val="002F09A0"/>
    <w:rsid w:val="002F1C21"/>
    <w:rsid w:val="002F21F4"/>
    <w:rsid w:val="002F2779"/>
    <w:rsid w:val="002F2F62"/>
    <w:rsid w:val="002F512F"/>
    <w:rsid w:val="002F52B8"/>
    <w:rsid w:val="002F6A07"/>
    <w:rsid w:val="002F7D4B"/>
    <w:rsid w:val="00300A05"/>
    <w:rsid w:val="00300BDA"/>
    <w:rsid w:val="00301C60"/>
    <w:rsid w:val="0030318D"/>
    <w:rsid w:val="003044FE"/>
    <w:rsid w:val="003107C3"/>
    <w:rsid w:val="00314EC1"/>
    <w:rsid w:val="00316089"/>
    <w:rsid w:val="00316137"/>
    <w:rsid w:val="0031658A"/>
    <w:rsid w:val="003166A5"/>
    <w:rsid w:val="00316CE1"/>
    <w:rsid w:val="0032347C"/>
    <w:rsid w:val="0033007C"/>
    <w:rsid w:val="00330FF3"/>
    <w:rsid w:val="00332267"/>
    <w:rsid w:val="0033229B"/>
    <w:rsid w:val="00334623"/>
    <w:rsid w:val="003379E5"/>
    <w:rsid w:val="00340291"/>
    <w:rsid w:val="00341780"/>
    <w:rsid w:val="00342ECF"/>
    <w:rsid w:val="00344239"/>
    <w:rsid w:val="00344694"/>
    <w:rsid w:val="00345184"/>
    <w:rsid w:val="00346478"/>
    <w:rsid w:val="003472EA"/>
    <w:rsid w:val="003502FA"/>
    <w:rsid w:val="00350856"/>
    <w:rsid w:val="00352472"/>
    <w:rsid w:val="00354B81"/>
    <w:rsid w:val="00355A23"/>
    <w:rsid w:val="00356D2A"/>
    <w:rsid w:val="00357808"/>
    <w:rsid w:val="003622EF"/>
    <w:rsid w:val="003629E1"/>
    <w:rsid w:val="0036411E"/>
    <w:rsid w:val="00364642"/>
    <w:rsid w:val="003647CF"/>
    <w:rsid w:val="00365517"/>
    <w:rsid w:val="00365AB8"/>
    <w:rsid w:val="00365DC3"/>
    <w:rsid w:val="00371296"/>
    <w:rsid w:val="003734CE"/>
    <w:rsid w:val="0037620F"/>
    <w:rsid w:val="00377C1A"/>
    <w:rsid w:val="00380B96"/>
    <w:rsid w:val="003848C1"/>
    <w:rsid w:val="0038535B"/>
    <w:rsid w:val="0038559E"/>
    <w:rsid w:val="00386DB4"/>
    <w:rsid w:val="00394720"/>
    <w:rsid w:val="00396288"/>
    <w:rsid w:val="00396526"/>
    <w:rsid w:val="003A525E"/>
    <w:rsid w:val="003A6BC4"/>
    <w:rsid w:val="003B00F4"/>
    <w:rsid w:val="003B0584"/>
    <w:rsid w:val="003B1232"/>
    <w:rsid w:val="003B3B40"/>
    <w:rsid w:val="003B4FBF"/>
    <w:rsid w:val="003B56B7"/>
    <w:rsid w:val="003B6BC3"/>
    <w:rsid w:val="003B7981"/>
    <w:rsid w:val="003B7EEB"/>
    <w:rsid w:val="003C0F0E"/>
    <w:rsid w:val="003C13DD"/>
    <w:rsid w:val="003C2FFC"/>
    <w:rsid w:val="003C49B7"/>
    <w:rsid w:val="003C4ACF"/>
    <w:rsid w:val="003C5D34"/>
    <w:rsid w:val="003C693E"/>
    <w:rsid w:val="003C7D09"/>
    <w:rsid w:val="003D03A0"/>
    <w:rsid w:val="003D146C"/>
    <w:rsid w:val="003D14EC"/>
    <w:rsid w:val="003D35A4"/>
    <w:rsid w:val="003D3CBD"/>
    <w:rsid w:val="003D4275"/>
    <w:rsid w:val="003D49C1"/>
    <w:rsid w:val="003D52E0"/>
    <w:rsid w:val="003D62BE"/>
    <w:rsid w:val="003D66F4"/>
    <w:rsid w:val="003E038F"/>
    <w:rsid w:val="003E1C0D"/>
    <w:rsid w:val="003E3113"/>
    <w:rsid w:val="003E37A5"/>
    <w:rsid w:val="003E5B88"/>
    <w:rsid w:val="003F0988"/>
    <w:rsid w:val="003F5F69"/>
    <w:rsid w:val="003F6447"/>
    <w:rsid w:val="003F7AA4"/>
    <w:rsid w:val="0040097B"/>
    <w:rsid w:val="00400B54"/>
    <w:rsid w:val="004015F1"/>
    <w:rsid w:val="00402DAB"/>
    <w:rsid w:val="00403389"/>
    <w:rsid w:val="00403D76"/>
    <w:rsid w:val="0040427C"/>
    <w:rsid w:val="00404DC3"/>
    <w:rsid w:val="00407DF2"/>
    <w:rsid w:val="00410950"/>
    <w:rsid w:val="004115F4"/>
    <w:rsid w:val="004137D6"/>
    <w:rsid w:val="0041518E"/>
    <w:rsid w:val="00415CC4"/>
    <w:rsid w:val="00417C89"/>
    <w:rsid w:val="00420B04"/>
    <w:rsid w:val="00421341"/>
    <w:rsid w:val="00421D90"/>
    <w:rsid w:val="00423D5F"/>
    <w:rsid w:val="0042538B"/>
    <w:rsid w:val="00431810"/>
    <w:rsid w:val="00434376"/>
    <w:rsid w:val="0043578F"/>
    <w:rsid w:val="0043590E"/>
    <w:rsid w:val="00443BD1"/>
    <w:rsid w:val="0044671D"/>
    <w:rsid w:val="00446E1F"/>
    <w:rsid w:val="00446E84"/>
    <w:rsid w:val="004501ED"/>
    <w:rsid w:val="004504E6"/>
    <w:rsid w:val="00451097"/>
    <w:rsid w:val="00451547"/>
    <w:rsid w:val="0045362A"/>
    <w:rsid w:val="00454E76"/>
    <w:rsid w:val="00456087"/>
    <w:rsid w:val="00457859"/>
    <w:rsid w:val="004625CF"/>
    <w:rsid w:val="00470990"/>
    <w:rsid w:val="00470FFD"/>
    <w:rsid w:val="00471FA7"/>
    <w:rsid w:val="004732F6"/>
    <w:rsid w:val="00475A62"/>
    <w:rsid w:val="00476559"/>
    <w:rsid w:val="0047757D"/>
    <w:rsid w:val="00480420"/>
    <w:rsid w:val="00481EAC"/>
    <w:rsid w:val="004834A6"/>
    <w:rsid w:val="004862A6"/>
    <w:rsid w:val="00487B2D"/>
    <w:rsid w:val="00491DAD"/>
    <w:rsid w:val="00491E15"/>
    <w:rsid w:val="0049210F"/>
    <w:rsid w:val="00492638"/>
    <w:rsid w:val="00492A56"/>
    <w:rsid w:val="004940ED"/>
    <w:rsid w:val="004964A6"/>
    <w:rsid w:val="00496CCF"/>
    <w:rsid w:val="00497B71"/>
    <w:rsid w:val="004A04FB"/>
    <w:rsid w:val="004A296C"/>
    <w:rsid w:val="004A3B11"/>
    <w:rsid w:val="004A5D47"/>
    <w:rsid w:val="004A5FE4"/>
    <w:rsid w:val="004A69D4"/>
    <w:rsid w:val="004A7922"/>
    <w:rsid w:val="004B1A8E"/>
    <w:rsid w:val="004B4205"/>
    <w:rsid w:val="004B6362"/>
    <w:rsid w:val="004B7323"/>
    <w:rsid w:val="004C0080"/>
    <w:rsid w:val="004C0337"/>
    <w:rsid w:val="004C0561"/>
    <w:rsid w:val="004C123C"/>
    <w:rsid w:val="004C129C"/>
    <w:rsid w:val="004D0316"/>
    <w:rsid w:val="004D32ED"/>
    <w:rsid w:val="004D4193"/>
    <w:rsid w:val="004D4E34"/>
    <w:rsid w:val="004D5E52"/>
    <w:rsid w:val="004E0021"/>
    <w:rsid w:val="004E0583"/>
    <w:rsid w:val="004E0766"/>
    <w:rsid w:val="004E18F6"/>
    <w:rsid w:val="004E229D"/>
    <w:rsid w:val="004E55B9"/>
    <w:rsid w:val="004F00EB"/>
    <w:rsid w:val="004F0D76"/>
    <w:rsid w:val="004F1567"/>
    <w:rsid w:val="004F1B4A"/>
    <w:rsid w:val="004F228F"/>
    <w:rsid w:val="004F2486"/>
    <w:rsid w:val="004F2553"/>
    <w:rsid w:val="004F7511"/>
    <w:rsid w:val="005000F4"/>
    <w:rsid w:val="00500307"/>
    <w:rsid w:val="00500A04"/>
    <w:rsid w:val="005021C2"/>
    <w:rsid w:val="00503804"/>
    <w:rsid w:val="00504831"/>
    <w:rsid w:val="00504BE1"/>
    <w:rsid w:val="00505BFF"/>
    <w:rsid w:val="0050798F"/>
    <w:rsid w:val="00510EF5"/>
    <w:rsid w:val="0051182B"/>
    <w:rsid w:val="005121F3"/>
    <w:rsid w:val="005143C0"/>
    <w:rsid w:val="00514BB9"/>
    <w:rsid w:val="00516D74"/>
    <w:rsid w:val="00520CAA"/>
    <w:rsid w:val="00520F44"/>
    <w:rsid w:val="00520F67"/>
    <w:rsid w:val="00521193"/>
    <w:rsid w:val="00525FAF"/>
    <w:rsid w:val="00526261"/>
    <w:rsid w:val="00526B0E"/>
    <w:rsid w:val="00526E7E"/>
    <w:rsid w:val="00527389"/>
    <w:rsid w:val="00531C74"/>
    <w:rsid w:val="00533AC5"/>
    <w:rsid w:val="00534B7A"/>
    <w:rsid w:val="00535400"/>
    <w:rsid w:val="005356D2"/>
    <w:rsid w:val="005362A3"/>
    <w:rsid w:val="00536773"/>
    <w:rsid w:val="0053682B"/>
    <w:rsid w:val="00542A63"/>
    <w:rsid w:val="00543FE1"/>
    <w:rsid w:val="00544B09"/>
    <w:rsid w:val="005453EF"/>
    <w:rsid w:val="00546119"/>
    <w:rsid w:val="005474A8"/>
    <w:rsid w:val="005476A9"/>
    <w:rsid w:val="0055283F"/>
    <w:rsid w:val="00552D0C"/>
    <w:rsid w:val="005537EE"/>
    <w:rsid w:val="00554822"/>
    <w:rsid w:val="0055506E"/>
    <w:rsid w:val="005555FB"/>
    <w:rsid w:val="005557B0"/>
    <w:rsid w:val="00555B07"/>
    <w:rsid w:val="00556FE3"/>
    <w:rsid w:val="00563480"/>
    <w:rsid w:val="00563E55"/>
    <w:rsid w:val="00563EBF"/>
    <w:rsid w:val="005670A6"/>
    <w:rsid w:val="0056790B"/>
    <w:rsid w:val="00567973"/>
    <w:rsid w:val="005722B8"/>
    <w:rsid w:val="00573198"/>
    <w:rsid w:val="00573981"/>
    <w:rsid w:val="00574792"/>
    <w:rsid w:val="00576E29"/>
    <w:rsid w:val="00577088"/>
    <w:rsid w:val="00581AE2"/>
    <w:rsid w:val="00582E43"/>
    <w:rsid w:val="00585730"/>
    <w:rsid w:val="0059095F"/>
    <w:rsid w:val="00594F65"/>
    <w:rsid w:val="00594FFA"/>
    <w:rsid w:val="00595499"/>
    <w:rsid w:val="005956D5"/>
    <w:rsid w:val="005957E5"/>
    <w:rsid w:val="005A00E6"/>
    <w:rsid w:val="005A1A36"/>
    <w:rsid w:val="005A3A72"/>
    <w:rsid w:val="005A3D30"/>
    <w:rsid w:val="005A444E"/>
    <w:rsid w:val="005A4E2F"/>
    <w:rsid w:val="005A6BA1"/>
    <w:rsid w:val="005A7A4B"/>
    <w:rsid w:val="005B06EF"/>
    <w:rsid w:val="005B2B94"/>
    <w:rsid w:val="005B3CCC"/>
    <w:rsid w:val="005B4D8B"/>
    <w:rsid w:val="005B53A6"/>
    <w:rsid w:val="005B57D0"/>
    <w:rsid w:val="005B7F8A"/>
    <w:rsid w:val="005C0B9B"/>
    <w:rsid w:val="005C0E4B"/>
    <w:rsid w:val="005C6533"/>
    <w:rsid w:val="005C729F"/>
    <w:rsid w:val="005D0DFE"/>
    <w:rsid w:val="005D22E7"/>
    <w:rsid w:val="005D24B8"/>
    <w:rsid w:val="005D3D60"/>
    <w:rsid w:val="005D3E22"/>
    <w:rsid w:val="005D465D"/>
    <w:rsid w:val="005E0189"/>
    <w:rsid w:val="005E20B1"/>
    <w:rsid w:val="005E2743"/>
    <w:rsid w:val="005E2941"/>
    <w:rsid w:val="005E2F70"/>
    <w:rsid w:val="005E5346"/>
    <w:rsid w:val="005E56DE"/>
    <w:rsid w:val="005F0748"/>
    <w:rsid w:val="005F1CDF"/>
    <w:rsid w:val="005F2C9E"/>
    <w:rsid w:val="005F37F4"/>
    <w:rsid w:val="005F41E7"/>
    <w:rsid w:val="005F51AD"/>
    <w:rsid w:val="005F59D0"/>
    <w:rsid w:val="005F5AE6"/>
    <w:rsid w:val="005F61AA"/>
    <w:rsid w:val="005F70F5"/>
    <w:rsid w:val="005F7313"/>
    <w:rsid w:val="0060130D"/>
    <w:rsid w:val="0060392B"/>
    <w:rsid w:val="00604556"/>
    <w:rsid w:val="006108CF"/>
    <w:rsid w:val="006116FC"/>
    <w:rsid w:val="006123DA"/>
    <w:rsid w:val="006141C0"/>
    <w:rsid w:val="00615365"/>
    <w:rsid w:val="00617C3C"/>
    <w:rsid w:val="00620B1E"/>
    <w:rsid w:val="00623BED"/>
    <w:rsid w:val="0062657A"/>
    <w:rsid w:val="00626981"/>
    <w:rsid w:val="0063045F"/>
    <w:rsid w:val="00630B02"/>
    <w:rsid w:val="00631A18"/>
    <w:rsid w:val="00633080"/>
    <w:rsid w:val="00633843"/>
    <w:rsid w:val="006415A7"/>
    <w:rsid w:val="006430DA"/>
    <w:rsid w:val="00643CC3"/>
    <w:rsid w:val="00644562"/>
    <w:rsid w:val="00647867"/>
    <w:rsid w:val="00650701"/>
    <w:rsid w:val="00650C65"/>
    <w:rsid w:val="00650F9A"/>
    <w:rsid w:val="00653BE9"/>
    <w:rsid w:val="006554AD"/>
    <w:rsid w:val="006570F8"/>
    <w:rsid w:val="0065786F"/>
    <w:rsid w:val="00660BC1"/>
    <w:rsid w:val="006630B2"/>
    <w:rsid w:val="00665DEA"/>
    <w:rsid w:val="00670C9C"/>
    <w:rsid w:val="006738C2"/>
    <w:rsid w:val="00675494"/>
    <w:rsid w:val="00675FD8"/>
    <w:rsid w:val="0067757E"/>
    <w:rsid w:val="0068060D"/>
    <w:rsid w:val="00680D47"/>
    <w:rsid w:val="006815BC"/>
    <w:rsid w:val="006825C7"/>
    <w:rsid w:val="006830B0"/>
    <w:rsid w:val="006844C9"/>
    <w:rsid w:val="006848D5"/>
    <w:rsid w:val="006863D7"/>
    <w:rsid w:val="006877D2"/>
    <w:rsid w:val="0069026C"/>
    <w:rsid w:val="00690D50"/>
    <w:rsid w:val="00692DB6"/>
    <w:rsid w:val="00692F88"/>
    <w:rsid w:val="00693CCB"/>
    <w:rsid w:val="00694F55"/>
    <w:rsid w:val="0069620D"/>
    <w:rsid w:val="006974C3"/>
    <w:rsid w:val="006A047D"/>
    <w:rsid w:val="006A1E0D"/>
    <w:rsid w:val="006A231C"/>
    <w:rsid w:val="006A24F4"/>
    <w:rsid w:val="006A3557"/>
    <w:rsid w:val="006A4678"/>
    <w:rsid w:val="006A5E08"/>
    <w:rsid w:val="006A61AD"/>
    <w:rsid w:val="006A6791"/>
    <w:rsid w:val="006A700B"/>
    <w:rsid w:val="006A7823"/>
    <w:rsid w:val="006B3225"/>
    <w:rsid w:val="006B438E"/>
    <w:rsid w:val="006B5246"/>
    <w:rsid w:val="006B71F9"/>
    <w:rsid w:val="006B797B"/>
    <w:rsid w:val="006C060F"/>
    <w:rsid w:val="006C1840"/>
    <w:rsid w:val="006C247E"/>
    <w:rsid w:val="006C2A90"/>
    <w:rsid w:val="006C395E"/>
    <w:rsid w:val="006C72AB"/>
    <w:rsid w:val="006D2BA4"/>
    <w:rsid w:val="006D3E5B"/>
    <w:rsid w:val="006D5586"/>
    <w:rsid w:val="006D73FE"/>
    <w:rsid w:val="006E1AA7"/>
    <w:rsid w:val="006E3560"/>
    <w:rsid w:val="006E3978"/>
    <w:rsid w:val="006E443A"/>
    <w:rsid w:val="006E7DBC"/>
    <w:rsid w:val="006F06C9"/>
    <w:rsid w:val="006F0EC9"/>
    <w:rsid w:val="006F117C"/>
    <w:rsid w:val="006F1579"/>
    <w:rsid w:val="006F1A9D"/>
    <w:rsid w:val="006F2041"/>
    <w:rsid w:val="006F251D"/>
    <w:rsid w:val="006F2660"/>
    <w:rsid w:val="006F2E05"/>
    <w:rsid w:val="006F2E95"/>
    <w:rsid w:val="006F5000"/>
    <w:rsid w:val="006F75BC"/>
    <w:rsid w:val="006F7C30"/>
    <w:rsid w:val="007008E3"/>
    <w:rsid w:val="00700DEA"/>
    <w:rsid w:val="00701CEC"/>
    <w:rsid w:val="007029E5"/>
    <w:rsid w:val="007032D9"/>
    <w:rsid w:val="007050BA"/>
    <w:rsid w:val="00710032"/>
    <w:rsid w:val="00710877"/>
    <w:rsid w:val="00715FD2"/>
    <w:rsid w:val="00716C8E"/>
    <w:rsid w:val="00717E10"/>
    <w:rsid w:val="00720F6F"/>
    <w:rsid w:val="0072727A"/>
    <w:rsid w:val="00727A3A"/>
    <w:rsid w:val="00732B52"/>
    <w:rsid w:val="00733036"/>
    <w:rsid w:val="007335DD"/>
    <w:rsid w:val="00733C53"/>
    <w:rsid w:val="00733CF9"/>
    <w:rsid w:val="0073446F"/>
    <w:rsid w:val="00734D76"/>
    <w:rsid w:val="00735B22"/>
    <w:rsid w:val="0073741C"/>
    <w:rsid w:val="0073753C"/>
    <w:rsid w:val="00740BA5"/>
    <w:rsid w:val="00741C01"/>
    <w:rsid w:val="00741E1C"/>
    <w:rsid w:val="00744839"/>
    <w:rsid w:val="00744B1F"/>
    <w:rsid w:val="0074548D"/>
    <w:rsid w:val="00745555"/>
    <w:rsid w:val="00745D80"/>
    <w:rsid w:val="00745E7B"/>
    <w:rsid w:val="00746469"/>
    <w:rsid w:val="007468DD"/>
    <w:rsid w:val="0074719B"/>
    <w:rsid w:val="0075349B"/>
    <w:rsid w:val="007554D2"/>
    <w:rsid w:val="00756E03"/>
    <w:rsid w:val="007605DE"/>
    <w:rsid w:val="0076110D"/>
    <w:rsid w:val="00761327"/>
    <w:rsid w:val="00761426"/>
    <w:rsid w:val="00761768"/>
    <w:rsid w:val="00761A90"/>
    <w:rsid w:val="00762B8A"/>
    <w:rsid w:val="00762E57"/>
    <w:rsid w:val="007641CD"/>
    <w:rsid w:val="00764577"/>
    <w:rsid w:val="00764870"/>
    <w:rsid w:val="007707F4"/>
    <w:rsid w:val="00771922"/>
    <w:rsid w:val="007719A1"/>
    <w:rsid w:val="00772A5B"/>
    <w:rsid w:val="007739B2"/>
    <w:rsid w:val="00774237"/>
    <w:rsid w:val="007758AC"/>
    <w:rsid w:val="007763FC"/>
    <w:rsid w:val="00776A17"/>
    <w:rsid w:val="007814C6"/>
    <w:rsid w:val="007815DA"/>
    <w:rsid w:val="007830A6"/>
    <w:rsid w:val="007834F4"/>
    <w:rsid w:val="00783599"/>
    <w:rsid w:val="0078489B"/>
    <w:rsid w:val="00786E9C"/>
    <w:rsid w:val="007876E6"/>
    <w:rsid w:val="0079185E"/>
    <w:rsid w:val="007933C8"/>
    <w:rsid w:val="00793795"/>
    <w:rsid w:val="00793DF7"/>
    <w:rsid w:val="007A1233"/>
    <w:rsid w:val="007A1758"/>
    <w:rsid w:val="007A2578"/>
    <w:rsid w:val="007A3969"/>
    <w:rsid w:val="007A3A4A"/>
    <w:rsid w:val="007A509F"/>
    <w:rsid w:val="007A5D37"/>
    <w:rsid w:val="007A606F"/>
    <w:rsid w:val="007B39B7"/>
    <w:rsid w:val="007B4DE4"/>
    <w:rsid w:val="007B72B3"/>
    <w:rsid w:val="007C0525"/>
    <w:rsid w:val="007C0DA9"/>
    <w:rsid w:val="007C14FB"/>
    <w:rsid w:val="007C1AED"/>
    <w:rsid w:val="007C2E02"/>
    <w:rsid w:val="007C45B8"/>
    <w:rsid w:val="007C4FFF"/>
    <w:rsid w:val="007C54FF"/>
    <w:rsid w:val="007C6225"/>
    <w:rsid w:val="007D37B6"/>
    <w:rsid w:val="007D3AB4"/>
    <w:rsid w:val="007D4C26"/>
    <w:rsid w:val="007D4FFE"/>
    <w:rsid w:val="007D6C8A"/>
    <w:rsid w:val="007D7ACA"/>
    <w:rsid w:val="007E0288"/>
    <w:rsid w:val="007E36A0"/>
    <w:rsid w:val="007E5930"/>
    <w:rsid w:val="007E67AE"/>
    <w:rsid w:val="007F0CEF"/>
    <w:rsid w:val="007F2450"/>
    <w:rsid w:val="007F356B"/>
    <w:rsid w:val="007F4147"/>
    <w:rsid w:val="007F4E32"/>
    <w:rsid w:val="007F4E73"/>
    <w:rsid w:val="007F526A"/>
    <w:rsid w:val="007F5913"/>
    <w:rsid w:val="007F649F"/>
    <w:rsid w:val="008030D3"/>
    <w:rsid w:val="0080630F"/>
    <w:rsid w:val="008101A3"/>
    <w:rsid w:val="00810380"/>
    <w:rsid w:val="00810433"/>
    <w:rsid w:val="008104FB"/>
    <w:rsid w:val="008114A8"/>
    <w:rsid w:val="00811FA1"/>
    <w:rsid w:val="00812DE4"/>
    <w:rsid w:val="00815420"/>
    <w:rsid w:val="008156E1"/>
    <w:rsid w:val="00815E01"/>
    <w:rsid w:val="00816991"/>
    <w:rsid w:val="00816B8F"/>
    <w:rsid w:val="00816DFA"/>
    <w:rsid w:val="0081798E"/>
    <w:rsid w:val="00817EDE"/>
    <w:rsid w:val="00821657"/>
    <w:rsid w:val="00821BF9"/>
    <w:rsid w:val="00822FBE"/>
    <w:rsid w:val="008236B9"/>
    <w:rsid w:val="0082447E"/>
    <w:rsid w:val="00825F7C"/>
    <w:rsid w:val="008264B0"/>
    <w:rsid w:val="008267C4"/>
    <w:rsid w:val="00827223"/>
    <w:rsid w:val="00827D3D"/>
    <w:rsid w:val="00830CAA"/>
    <w:rsid w:val="0083231A"/>
    <w:rsid w:val="0083238C"/>
    <w:rsid w:val="00832425"/>
    <w:rsid w:val="00833B24"/>
    <w:rsid w:val="008343BF"/>
    <w:rsid w:val="00835872"/>
    <w:rsid w:val="008359C7"/>
    <w:rsid w:val="00836C34"/>
    <w:rsid w:val="00836CF1"/>
    <w:rsid w:val="008376EA"/>
    <w:rsid w:val="008401D5"/>
    <w:rsid w:val="0084028E"/>
    <w:rsid w:val="00840D63"/>
    <w:rsid w:val="008419F3"/>
    <w:rsid w:val="0084293B"/>
    <w:rsid w:val="00843958"/>
    <w:rsid w:val="00844711"/>
    <w:rsid w:val="00845CFA"/>
    <w:rsid w:val="00846F2D"/>
    <w:rsid w:val="00847049"/>
    <w:rsid w:val="008476AF"/>
    <w:rsid w:val="0085093D"/>
    <w:rsid w:val="00851EE2"/>
    <w:rsid w:val="0085225A"/>
    <w:rsid w:val="0085342E"/>
    <w:rsid w:val="00853560"/>
    <w:rsid w:val="0085619E"/>
    <w:rsid w:val="00856421"/>
    <w:rsid w:val="0085784D"/>
    <w:rsid w:val="00860337"/>
    <w:rsid w:val="00860B93"/>
    <w:rsid w:val="00861AC6"/>
    <w:rsid w:val="00862017"/>
    <w:rsid w:val="00863776"/>
    <w:rsid w:val="00864432"/>
    <w:rsid w:val="00865B77"/>
    <w:rsid w:val="00867989"/>
    <w:rsid w:val="0087005C"/>
    <w:rsid w:val="00870839"/>
    <w:rsid w:val="00872682"/>
    <w:rsid w:val="0087758D"/>
    <w:rsid w:val="0088068D"/>
    <w:rsid w:val="008821E7"/>
    <w:rsid w:val="00882444"/>
    <w:rsid w:val="00882E48"/>
    <w:rsid w:val="00885AB5"/>
    <w:rsid w:val="00886C34"/>
    <w:rsid w:val="00886CA2"/>
    <w:rsid w:val="00886D21"/>
    <w:rsid w:val="0088772F"/>
    <w:rsid w:val="00893907"/>
    <w:rsid w:val="00895D4A"/>
    <w:rsid w:val="00896762"/>
    <w:rsid w:val="008A037E"/>
    <w:rsid w:val="008A0C7C"/>
    <w:rsid w:val="008A2A3A"/>
    <w:rsid w:val="008A2AAB"/>
    <w:rsid w:val="008A2AEB"/>
    <w:rsid w:val="008A46F4"/>
    <w:rsid w:val="008A49DE"/>
    <w:rsid w:val="008A7032"/>
    <w:rsid w:val="008A733C"/>
    <w:rsid w:val="008B424E"/>
    <w:rsid w:val="008B54DB"/>
    <w:rsid w:val="008B5A96"/>
    <w:rsid w:val="008C24BC"/>
    <w:rsid w:val="008C56A6"/>
    <w:rsid w:val="008C6CEB"/>
    <w:rsid w:val="008C7F81"/>
    <w:rsid w:val="008D017C"/>
    <w:rsid w:val="008D2C0F"/>
    <w:rsid w:val="008D437C"/>
    <w:rsid w:val="008D5E97"/>
    <w:rsid w:val="008E1608"/>
    <w:rsid w:val="008E3994"/>
    <w:rsid w:val="008E44E4"/>
    <w:rsid w:val="008E48B0"/>
    <w:rsid w:val="008E5215"/>
    <w:rsid w:val="008E7720"/>
    <w:rsid w:val="008F1046"/>
    <w:rsid w:val="008F5B20"/>
    <w:rsid w:val="008F7041"/>
    <w:rsid w:val="008F72DC"/>
    <w:rsid w:val="009018DF"/>
    <w:rsid w:val="00903736"/>
    <w:rsid w:val="00903B3A"/>
    <w:rsid w:val="00904E31"/>
    <w:rsid w:val="00905038"/>
    <w:rsid w:val="00905079"/>
    <w:rsid w:val="00905153"/>
    <w:rsid w:val="00905BE4"/>
    <w:rsid w:val="00906D78"/>
    <w:rsid w:val="00907C52"/>
    <w:rsid w:val="009102DE"/>
    <w:rsid w:val="009112AD"/>
    <w:rsid w:val="009119C3"/>
    <w:rsid w:val="00913A9A"/>
    <w:rsid w:val="00913F62"/>
    <w:rsid w:val="0091562B"/>
    <w:rsid w:val="00915D02"/>
    <w:rsid w:val="00916302"/>
    <w:rsid w:val="0091764D"/>
    <w:rsid w:val="009214D4"/>
    <w:rsid w:val="00921F51"/>
    <w:rsid w:val="00923891"/>
    <w:rsid w:val="00923F0E"/>
    <w:rsid w:val="009258F7"/>
    <w:rsid w:val="00925D24"/>
    <w:rsid w:val="00927916"/>
    <w:rsid w:val="009324D7"/>
    <w:rsid w:val="00933DE0"/>
    <w:rsid w:val="00933EDA"/>
    <w:rsid w:val="00935465"/>
    <w:rsid w:val="00935A70"/>
    <w:rsid w:val="0093604B"/>
    <w:rsid w:val="009405A0"/>
    <w:rsid w:val="0094064C"/>
    <w:rsid w:val="0094183B"/>
    <w:rsid w:val="00942182"/>
    <w:rsid w:val="009459BF"/>
    <w:rsid w:val="009469C4"/>
    <w:rsid w:val="009521B4"/>
    <w:rsid w:val="00953E94"/>
    <w:rsid w:val="00954CF0"/>
    <w:rsid w:val="009570CE"/>
    <w:rsid w:val="009665D4"/>
    <w:rsid w:val="00967EA3"/>
    <w:rsid w:val="00970235"/>
    <w:rsid w:val="00971160"/>
    <w:rsid w:val="009725FD"/>
    <w:rsid w:val="00972A55"/>
    <w:rsid w:val="00973FE6"/>
    <w:rsid w:val="00977AF6"/>
    <w:rsid w:val="00980792"/>
    <w:rsid w:val="00981501"/>
    <w:rsid w:val="00981976"/>
    <w:rsid w:val="00984790"/>
    <w:rsid w:val="009849BC"/>
    <w:rsid w:val="009864C6"/>
    <w:rsid w:val="00991BD9"/>
    <w:rsid w:val="00991F0A"/>
    <w:rsid w:val="00993DD0"/>
    <w:rsid w:val="00997543"/>
    <w:rsid w:val="009A01D6"/>
    <w:rsid w:val="009A0521"/>
    <w:rsid w:val="009A5A83"/>
    <w:rsid w:val="009A5A8C"/>
    <w:rsid w:val="009A5AB7"/>
    <w:rsid w:val="009A651D"/>
    <w:rsid w:val="009A7C50"/>
    <w:rsid w:val="009B294A"/>
    <w:rsid w:val="009B3FAD"/>
    <w:rsid w:val="009B61E5"/>
    <w:rsid w:val="009C56F1"/>
    <w:rsid w:val="009C7D90"/>
    <w:rsid w:val="009D1648"/>
    <w:rsid w:val="009D25E7"/>
    <w:rsid w:val="009D7956"/>
    <w:rsid w:val="009E154D"/>
    <w:rsid w:val="009E19B1"/>
    <w:rsid w:val="009E5265"/>
    <w:rsid w:val="009E55C7"/>
    <w:rsid w:val="009F0039"/>
    <w:rsid w:val="009F0354"/>
    <w:rsid w:val="009F0415"/>
    <w:rsid w:val="009F1014"/>
    <w:rsid w:val="009F40D1"/>
    <w:rsid w:val="009F4BFC"/>
    <w:rsid w:val="009F5B3F"/>
    <w:rsid w:val="009F64A5"/>
    <w:rsid w:val="00A0037F"/>
    <w:rsid w:val="00A0475C"/>
    <w:rsid w:val="00A05480"/>
    <w:rsid w:val="00A062C6"/>
    <w:rsid w:val="00A06AEB"/>
    <w:rsid w:val="00A06E0E"/>
    <w:rsid w:val="00A078DE"/>
    <w:rsid w:val="00A13F60"/>
    <w:rsid w:val="00A1766D"/>
    <w:rsid w:val="00A20E76"/>
    <w:rsid w:val="00A21418"/>
    <w:rsid w:val="00A23B4D"/>
    <w:rsid w:val="00A268DE"/>
    <w:rsid w:val="00A27F3D"/>
    <w:rsid w:val="00A300F9"/>
    <w:rsid w:val="00A34367"/>
    <w:rsid w:val="00A415C2"/>
    <w:rsid w:val="00A437F0"/>
    <w:rsid w:val="00A446B0"/>
    <w:rsid w:val="00A460B2"/>
    <w:rsid w:val="00A4681B"/>
    <w:rsid w:val="00A4724F"/>
    <w:rsid w:val="00A52FC2"/>
    <w:rsid w:val="00A535B2"/>
    <w:rsid w:val="00A53C2B"/>
    <w:rsid w:val="00A56140"/>
    <w:rsid w:val="00A5693D"/>
    <w:rsid w:val="00A6269B"/>
    <w:rsid w:val="00A62F11"/>
    <w:rsid w:val="00A731D1"/>
    <w:rsid w:val="00A74F75"/>
    <w:rsid w:val="00A754FB"/>
    <w:rsid w:val="00A75759"/>
    <w:rsid w:val="00A77673"/>
    <w:rsid w:val="00A8055B"/>
    <w:rsid w:val="00A806DA"/>
    <w:rsid w:val="00A81EED"/>
    <w:rsid w:val="00A843DA"/>
    <w:rsid w:val="00A84960"/>
    <w:rsid w:val="00A86208"/>
    <w:rsid w:val="00A868CA"/>
    <w:rsid w:val="00A86E09"/>
    <w:rsid w:val="00A87679"/>
    <w:rsid w:val="00A902F0"/>
    <w:rsid w:val="00A9235F"/>
    <w:rsid w:val="00A9289A"/>
    <w:rsid w:val="00A94D2D"/>
    <w:rsid w:val="00A95CA7"/>
    <w:rsid w:val="00A96119"/>
    <w:rsid w:val="00A97304"/>
    <w:rsid w:val="00A974FA"/>
    <w:rsid w:val="00A97F83"/>
    <w:rsid w:val="00AA006F"/>
    <w:rsid w:val="00AA0D77"/>
    <w:rsid w:val="00AA146B"/>
    <w:rsid w:val="00AA45BA"/>
    <w:rsid w:val="00AA4E3E"/>
    <w:rsid w:val="00AB00E8"/>
    <w:rsid w:val="00AB0C18"/>
    <w:rsid w:val="00AB2210"/>
    <w:rsid w:val="00AB6159"/>
    <w:rsid w:val="00AB6CB5"/>
    <w:rsid w:val="00AC0307"/>
    <w:rsid w:val="00AC052F"/>
    <w:rsid w:val="00AC0DED"/>
    <w:rsid w:val="00AC1771"/>
    <w:rsid w:val="00AC1BD4"/>
    <w:rsid w:val="00AC242F"/>
    <w:rsid w:val="00AC50F8"/>
    <w:rsid w:val="00AC6FD3"/>
    <w:rsid w:val="00AD1035"/>
    <w:rsid w:val="00AD392F"/>
    <w:rsid w:val="00AD4498"/>
    <w:rsid w:val="00AD4CBA"/>
    <w:rsid w:val="00AD5CB9"/>
    <w:rsid w:val="00AE0423"/>
    <w:rsid w:val="00AE20D0"/>
    <w:rsid w:val="00AE2595"/>
    <w:rsid w:val="00AE3889"/>
    <w:rsid w:val="00AE7BA2"/>
    <w:rsid w:val="00AE7DC5"/>
    <w:rsid w:val="00AF5087"/>
    <w:rsid w:val="00AF5A72"/>
    <w:rsid w:val="00AF5DB6"/>
    <w:rsid w:val="00AF7A2D"/>
    <w:rsid w:val="00B05746"/>
    <w:rsid w:val="00B22D25"/>
    <w:rsid w:val="00B2410F"/>
    <w:rsid w:val="00B24342"/>
    <w:rsid w:val="00B26076"/>
    <w:rsid w:val="00B27443"/>
    <w:rsid w:val="00B30685"/>
    <w:rsid w:val="00B3246A"/>
    <w:rsid w:val="00B33C02"/>
    <w:rsid w:val="00B33FF5"/>
    <w:rsid w:val="00B375C7"/>
    <w:rsid w:val="00B40859"/>
    <w:rsid w:val="00B44B83"/>
    <w:rsid w:val="00B44E79"/>
    <w:rsid w:val="00B4563F"/>
    <w:rsid w:val="00B460C7"/>
    <w:rsid w:val="00B46107"/>
    <w:rsid w:val="00B47036"/>
    <w:rsid w:val="00B50BA8"/>
    <w:rsid w:val="00B5273E"/>
    <w:rsid w:val="00B54EC2"/>
    <w:rsid w:val="00B57052"/>
    <w:rsid w:val="00B60377"/>
    <w:rsid w:val="00B60550"/>
    <w:rsid w:val="00B61C78"/>
    <w:rsid w:val="00B621DB"/>
    <w:rsid w:val="00B6229C"/>
    <w:rsid w:val="00B6342A"/>
    <w:rsid w:val="00B634BD"/>
    <w:rsid w:val="00B638A2"/>
    <w:rsid w:val="00B644A9"/>
    <w:rsid w:val="00B64E1E"/>
    <w:rsid w:val="00B67EC4"/>
    <w:rsid w:val="00B70992"/>
    <w:rsid w:val="00B70DD5"/>
    <w:rsid w:val="00B7145C"/>
    <w:rsid w:val="00B73FB4"/>
    <w:rsid w:val="00B74D46"/>
    <w:rsid w:val="00B83A50"/>
    <w:rsid w:val="00B84648"/>
    <w:rsid w:val="00B851E6"/>
    <w:rsid w:val="00B852C5"/>
    <w:rsid w:val="00B91829"/>
    <w:rsid w:val="00B92EC6"/>
    <w:rsid w:val="00B956ED"/>
    <w:rsid w:val="00B95E0A"/>
    <w:rsid w:val="00B95EF1"/>
    <w:rsid w:val="00B965AF"/>
    <w:rsid w:val="00B96F2A"/>
    <w:rsid w:val="00B97627"/>
    <w:rsid w:val="00BA0135"/>
    <w:rsid w:val="00BA0C86"/>
    <w:rsid w:val="00BA2383"/>
    <w:rsid w:val="00BA2A90"/>
    <w:rsid w:val="00BA2B35"/>
    <w:rsid w:val="00BA3100"/>
    <w:rsid w:val="00BA4169"/>
    <w:rsid w:val="00BA63FD"/>
    <w:rsid w:val="00BA72EB"/>
    <w:rsid w:val="00BB0DA0"/>
    <w:rsid w:val="00BB6300"/>
    <w:rsid w:val="00BB6C57"/>
    <w:rsid w:val="00BB6CE3"/>
    <w:rsid w:val="00BB6FCD"/>
    <w:rsid w:val="00BC03CA"/>
    <w:rsid w:val="00BC04B6"/>
    <w:rsid w:val="00BC1C7A"/>
    <w:rsid w:val="00BC4FEF"/>
    <w:rsid w:val="00BC7423"/>
    <w:rsid w:val="00BD0247"/>
    <w:rsid w:val="00BD204F"/>
    <w:rsid w:val="00BD2877"/>
    <w:rsid w:val="00BD5BD2"/>
    <w:rsid w:val="00BD626E"/>
    <w:rsid w:val="00BD77B7"/>
    <w:rsid w:val="00BD7ECE"/>
    <w:rsid w:val="00BE020F"/>
    <w:rsid w:val="00BE2165"/>
    <w:rsid w:val="00BE2FB6"/>
    <w:rsid w:val="00BE37EE"/>
    <w:rsid w:val="00BE3FB5"/>
    <w:rsid w:val="00BF5135"/>
    <w:rsid w:val="00C00371"/>
    <w:rsid w:val="00C0070D"/>
    <w:rsid w:val="00C00C99"/>
    <w:rsid w:val="00C02B0A"/>
    <w:rsid w:val="00C02E0C"/>
    <w:rsid w:val="00C03365"/>
    <w:rsid w:val="00C05641"/>
    <w:rsid w:val="00C05AEF"/>
    <w:rsid w:val="00C073A7"/>
    <w:rsid w:val="00C077F4"/>
    <w:rsid w:val="00C07E64"/>
    <w:rsid w:val="00C10149"/>
    <w:rsid w:val="00C12C33"/>
    <w:rsid w:val="00C140EA"/>
    <w:rsid w:val="00C15ADA"/>
    <w:rsid w:val="00C177D7"/>
    <w:rsid w:val="00C20D44"/>
    <w:rsid w:val="00C21125"/>
    <w:rsid w:val="00C22B82"/>
    <w:rsid w:val="00C23F91"/>
    <w:rsid w:val="00C305BE"/>
    <w:rsid w:val="00C3154F"/>
    <w:rsid w:val="00C31F2F"/>
    <w:rsid w:val="00C33579"/>
    <w:rsid w:val="00C341AF"/>
    <w:rsid w:val="00C34EF7"/>
    <w:rsid w:val="00C355BE"/>
    <w:rsid w:val="00C368C4"/>
    <w:rsid w:val="00C37A48"/>
    <w:rsid w:val="00C41D48"/>
    <w:rsid w:val="00C4299A"/>
    <w:rsid w:val="00C42D9F"/>
    <w:rsid w:val="00C4302F"/>
    <w:rsid w:val="00C43599"/>
    <w:rsid w:val="00C436AC"/>
    <w:rsid w:val="00C44A2C"/>
    <w:rsid w:val="00C47567"/>
    <w:rsid w:val="00C50745"/>
    <w:rsid w:val="00C542BA"/>
    <w:rsid w:val="00C54678"/>
    <w:rsid w:val="00C60CF1"/>
    <w:rsid w:val="00C621B9"/>
    <w:rsid w:val="00C62D53"/>
    <w:rsid w:val="00C65440"/>
    <w:rsid w:val="00C659F0"/>
    <w:rsid w:val="00C66A47"/>
    <w:rsid w:val="00C66B2D"/>
    <w:rsid w:val="00C7043E"/>
    <w:rsid w:val="00C7197E"/>
    <w:rsid w:val="00C80E70"/>
    <w:rsid w:val="00C8146E"/>
    <w:rsid w:val="00C81722"/>
    <w:rsid w:val="00C81AE3"/>
    <w:rsid w:val="00C8355A"/>
    <w:rsid w:val="00C87769"/>
    <w:rsid w:val="00C87DCF"/>
    <w:rsid w:val="00C9024B"/>
    <w:rsid w:val="00C91DD7"/>
    <w:rsid w:val="00C91F07"/>
    <w:rsid w:val="00C9262F"/>
    <w:rsid w:val="00C94108"/>
    <w:rsid w:val="00C956D7"/>
    <w:rsid w:val="00C95DAE"/>
    <w:rsid w:val="00C96C9A"/>
    <w:rsid w:val="00CA1567"/>
    <w:rsid w:val="00CA3AFD"/>
    <w:rsid w:val="00CA3EE1"/>
    <w:rsid w:val="00CA4485"/>
    <w:rsid w:val="00CA44F1"/>
    <w:rsid w:val="00CA52E4"/>
    <w:rsid w:val="00CA6859"/>
    <w:rsid w:val="00CB3B4C"/>
    <w:rsid w:val="00CB60E5"/>
    <w:rsid w:val="00CB60FB"/>
    <w:rsid w:val="00CB6208"/>
    <w:rsid w:val="00CB7133"/>
    <w:rsid w:val="00CC04AE"/>
    <w:rsid w:val="00CC153A"/>
    <w:rsid w:val="00CC2D59"/>
    <w:rsid w:val="00CC3202"/>
    <w:rsid w:val="00CC45A7"/>
    <w:rsid w:val="00CC46D1"/>
    <w:rsid w:val="00CC55A6"/>
    <w:rsid w:val="00CC7F34"/>
    <w:rsid w:val="00CD2421"/>
    <w:rsid w:val="00CD30F0"/>
    <w:rsid w:val="00CD39EF"/>
    <w:rsid w:val="00CD4B81"/>
    <w:rsid w:val="00CD4DEA"/>
    <w:rsid w:val="00CD4F30"/>
    <w:rsid w:val="00CD69B1"/>
    <w:rsid w:val="00CD795A"/>
    <w:rsid w:val="00CE0F7C"/>
    <w:rsid w:val="00CE6CC0"/>
    <w:rsid w:val="00CE70FD"/>
    <w:rsid w:val="00CE722C"/>
    <w:rsid w:val="00CF003E"/>
    <w:rsid w:val="00CF0CE4"/>
    <w:rsid w:val="00CF28CD"/>
    <w:rsid w:val="00CF3F5B"/>
    <w:rsid w:val="00CF65F2"/>
    <w:rsid w:val="00CF73BA"/>
    <w:rsid w:val="00D00952"/>
    <w:rsid w:val="00D00B84"/>
    <w:rsid w:val="00D01F7D"/>
    <w:rsid w:val="00D0207A"/>
    <w:rsid w:val="00D0579C"/>
    <w:rsid w:val="00D05C92"/>
    <w:rsid w:val="00D05E1F"/>
    <w:rsid w:val="00D05FAD"/>
    <w:rsid w:val="00D13829"/>
    <w:rsid w:val="00D1593B"/>
    <w:rsid w:val="00D172E5"/>
    <w:rsid w:val="00D21892"/>
    <w:rsid w:val="00D21C7B"/>
    <w:rsid w:val="00D22929"/>
    <w:rsid w:val="00D22AB7"/>
    <w:rsid w:val="00D22B7A"/>
    <w:rsid w:val="00D22D02"/>
    <w:rsid w:val="00D22EF9"/>
    <w:rsid w:val="00D248D8"/>
    <w:rsid w:val="00D2648F"/>
    <w:rsid w:val="00D271AC"/>
    <w:rsid w:val="00D27582"/>
    <w:rsid w:val="00D27EA8"/>
    <w:rsid w:val="00D31997"/>
    <w:rsid w:val="00D32503"/>
    <w:rsid w:val="00D35356"/>
    <w:rsid w:val="00D371BC"/>
    <w:rsid w:val="00D372A1"/>
    <w:rsid w:val="00D37C1A"/>
    <w:rsid w:val="00D406DD"/>
    <w:rsid w:val="00D43E23"/>
    <w:rsid w:val="00D444DA"/>
    <w:rsid w:val="00D44DA5"/>
    <w:rsid w:val="00D45B58"/>
    <w:rsid w:val="00D46319"/>
    <w:rsid w:val="00D47462"/>
    <w:rsid w:val="00D47829"/>
    <w:rsid w:val="00D517F0"/>
    <w:rsid w:val="00D51A75"/>
    <w:rsid w:val="00D51FA4"/>
    <w:rsid w:val="00D537C6"/>
    <w:rsid w:val="00D53A3A"/>
    <w:rsid w:val="00D56BBA"/>
    <w:rsid w:val="00D57158"/>
    <w:rsid w:val="00D57DB4"/>
    <w:rsid w:val="00D64095"/>
    <w:rsid w:val="00D65270"/>
    <w:rsid w:val="00D67621"/>
    <w:rsid w:val="00D67C54"/>
    <w:rsid w:val="00D7025D"/>
    <w:rsid w:val="00D70591"/>
    <w:rsid w:val="00D7071A"/>
    <w:rsid w:val="00D723BD"/>
    <w:rsid w:val="00D72F01"/>
    <w:rsid w:val="00D748F1"/>
    <w:rsid w:val="00D807AB"/>
    <w:rsid w:val="00D8237D"/>
    <w:rsid w:val="00D823D5"/>
    <w:rsid w:val="00D84AC0"/>
    <w:rsid w:val="00D86DB8"/>
    <w:rsid w:val="00D87936"/>
    <w:rsid w:val="00D94F69"/>
    <w:rsid w:val="00D9521C"/>
    <w:rsid w:val="00D95551"/>
    <w:rsid w:val="00D970BB"/>
    <w:rsid w:val="00DA2B4F"/>
    <w:rsid w:val="00DA378F"/>
    <w:rsid w:val="00DA7EA2"/>
    <w:rsid w:val="00DB0328"/>
    <w:rsid w:val="00DB14F6"/>
    <w:rsid w:val="00DB1E93"/>
    <w:rsid w:val="00DB410C"/>
    <w:rsid w:val="00DB46E4"/>
    <w:rsid w:val="00DB52C0"/>
    <w:rsid w:val="00DB6516"/>
    <w:rsid w:val="00DC4063"/>
    <w:rsid w:val="00DC6C9A"/>
    <w:rsid w:val="00DC72C6"/>
    <w:rsid w:val="00DC7A6F"/>
    <w:rsid w:val="00DD1274"/>
    <w:rsid w:val="00DD2F5D"/>
    <w:rsid w:val="00DD3039"/>
    <w:rsid w:val="00DD3B0A"/>
    <w:rsid w:val="00DD459E"/>
    <w:rsid w:val="00DE13C0"/>
    <w:rsid w:val="00DE1D58"/>
    <w:rsid w:val="00DE2A4C"/>
    <w:rsid w:val="00DE5AAE"/>
    <w:rsid w:val="00DE60C8"/>
    <w:rsid w:val="00DF2495"/>
    <w:rsid w:val="00DF33ED"/>
    <w:rsid w:val="00DF5274"/>
    <w:rsid w:val="00DF5732"/>
    <w:rsid w:val="00DF65CF"/>
    <w:rsid w:val="00DF71F6"/>
    <w:rsid w:val="00E001DB"/>
    <w:rsid w:val="00E00B28"/>
    <w:rsid w:val="00E039CC"/>
    <w:rsid w:val="00E142C6"/>
    <w:rsid w:val="00E16D92"/>
    <w:rsid w:val="00E17086"/>
    <w:rsid w:val="00E17BC2"/>
    <w:rsid w:val="00E20E74"/>
    <w:rsid w:val="00E210B6"/>
    <w:rsid w:val="00E25B65"/>
    <w:rsid w:val="00E30380"/>
    <w:rsid w:val="00E30B8A"/>
    <w:rsid w:val="00E414BB"/>
    <w:rsid w:val="00E42CD4"/>
    <w:rsid w:val="00E47351"/>
    <w:rsid w:val="00E51DE9"/>
    <w:rsid w:val="00E5206B"/>
    <w:rsid w:val="00E528A0"/>
    <w:rsid w:val="00E53AA7"/>
    <w:rsid w:val="00E54AED"/>
    <w:rsid w:val="00E63379"/>
    <w:rsid w:val="00E646CC"/>
    <w:rsid w:val="00E6600E"/>
    <w:rsid w:val="00E67A18"/>
    <w:rsid w:val="00E7146C"/>
    <w:rsid w:val="00E71611"/>
    <w:rsid w:val="00E71F49"/>
    <w:rsid w:val="00E74895"/>
    <w:rsid w:val="00E753DA"/>
    <w:rsid w:val="00E771DD"/>
    <w:rsid w:val="00E77EC8"/>
    <w:rsid w:val="00E81EFB"/>
    <w:rsid w:val="00E83219"/>
    <w:rsid w:val="00E85E7B"/>
    <w:rsid w:val="00E85FD1"/>
    <w:rsid w:val="00E87D6B"/>
    <w:rsid w:val="00E918B2"/>
    <w:rsid w:val="00E94792"/>
    <w:rsid w:val="00E97945"/>
    <w:rsid w:val="00EA17C3"/>
    <w:rsid w:val="00EA28CF"/>
    <w:rsid w:val="00EA438E"/>
    <w:rsid w:val="00EA5274"/>
    <w:rsid w:val="00EA6BE5"/>
    <w:rsid w:val="00EB0AFC"/>
    <w:rsid w:val="00EB25E6"/>
    <w:rsid w:val="00EB4F0A"/>
    <w:rsid w:val="00EC1912"/>
    <w:rsid w:val="00EC28A4"/>
    <w:rsid w:val="00EC6958"/>
    <w:rsid w:val="00EC7070"/>
    <w:rsid w:val="00EC7C9B"/>
    <w:rsid w:val="00ED3DA3"/>
    <w:rsid w:val="00ED4962"/>
    <w:rsid w:val="00ED5D0A"/>
    <w:rsid w:val="00EE04DD"/>
    <w:rsid w:val="00EE156B"/>
    <w:rsid w:val="00EE2B12"/>
    <w:rsid w:val="00EE73DB"/>
    <w:rsid w:val="00EF0A00"/>
    <w:rsid w:val="00EF1E47"/>
    <w:rsid w:val="00EF2A3A"/>
    <w:rsid w:val="00EF31C6"/>
    <w:rsid w:val="00EF403A"/>
    <w:rsid w:val="00EF429E"/>
    <w:rsid w:val="00EF56B6"/>
    <w:rsid w:val="00F0108E"/>
    <w:rsid w:val="00F0113A"/>
    <w:rsid w:val="00F04A42"/>
    <w:rsid w:val="00F07A24"/>
    <w:rsid w:val="00F1211F"/>
    <w:rsid w:val="00F14017"/>
    <w:rsid w:val="00F14B42"/>
    <w:rsid w:val="00F16C8C"/>
    <w:rsid w:val="00F20372"/>
    <w:rsid w:val="00F20A2D"/>
    <w:rsid w:val="00F22E1C"/>
    <w:rsid w:val="00F2324F"/>
    <w:rsid w:val="00F25A15"/>
    <w:rsid w:val="00F2772D"/>
    <w:rsid w:val="00F2784C"/>
    <w:rsid w:val="00F307DF"/>
    <w:rsid w:val="00F30D91"/>
    <w:rsid w:val="00F3395D"/>
    <w:rsid w:val="00F41B0E"/>
    <w:rsid w:val="00F44A14"/>
    <w:rsid w:val="00F453D7"/>
    <w:rsid w:val="00F51425"/>
    <w:rsid w:val="00F51E64"/>
    <w:rsid w:val="00F52295"/>
    <w:rsid w:val="00F53A6D"/>
    <w:rsid w:val="00F53AF8"/>
    <w:rsid w:val="00F552FA"/>
    <w:rsid w:val="00F5567C"/>
    <w:rsid w:val="00F56C00"/>
    <w:rsid w:val="00F603EF"/>
    <w:rsid w:val="00F6408E"/>
    <w:rsid w:val="00F64A93"/>
    <w:rsid w:val="00F64BBB"/>
    <w:rsid w:val="00F70559"/>
    <w:rsid w:val="00F705BE"/>
    <w:rsid w:val="00F73A0B"/>
    <w:rsid w:val="00F74B1D"/>
    <w:rsid w:val="00F75DFE"/>
    <w:rsid w:val="00F75E5F"/>
    <w:rsid w:val="00F77789"/>
    <w:rsid w:val="00F812FE"/>
    <w:rsid w:val="00F84DE1"/>
    <w:rsid w:val="00F87426"/>
    <w:rsid w:val="00F916CC"/>
    <w:rsid w:val="00F91731"/>
    <w:rsid w:val="00F91EAE"/>
    <w:rsid w:val="00F920A4"/>
    <w:rsid w:val="00F9295E"/>
    <w:rsid w:val="00F92F01"/>
    <w:rsid w:val="00F9320E"/>
    <w:rsid w:val="00F961F2"/>
    <w:rsid w:val="00F9747F"/>
    <w:rsid w:val="00FA0659"/>
    <w:rsid w:val="00FA1A10"/>
    <w:rsid w:val="00FA2CDA"/>
    <w:rsid w:val="00FA4958"/>
    <w:rsid w:val="00FB1864"/>
    <w:rsid w:val="00FB24DE"/>
    <w:rsid w:val="00FB2559"/>
    <w:rsid w:val="00FB29D0"/>
    <w:rsid w:val="00FB40B5"/>
    <w:rsid w:val="00FB41F8"/>
    <w:rsid w:val="00FB4763"/>
    <w:rsid w:val="00FB5C88"/>
    <w:rsid w:val="00FB706D"/>
    <w:rsid w:val="00FC281B"/>
    <w:rsid w:val="00FC4BFC"/>
    <w:rsid w:val="00FC530C"/>
    <w:rsid w:val="00FD0434"/>
    <w:rsid w:val="00FD0FBE"/>
    <w:rsid w:val="00FD18AD"/>
    <w:rsid w:val="00FD3222"/>
    <w:rsid w:val="00FD5244"/>
    <w:rsid w:val="00FE049F"/>
    <w:rsid w:val="00FE0518"/>
    <w:rsid w:val="00FE0B44"/>
    <w:rsid w:val="00FE0EE2"/>
    <w:rsid w:val="00FE1E88"/>
    <w:rsid w:val="00FE2211"/>
    <w:rsid w:val="00FE272A"/>
    <w:rsid w:val="00FE2881"/>
    <w:rsid w:val="00FE5FC9"/>
    <w:rsid w:val="00FE69DB"/>
    <w:rsid w:val="00FF0238"/>
    <w:rsid w:val="00FF13AC"/>
    <w:rsid w:val="00FF3C34"/>
    <w:rsid w:val="00FF4C2B"/>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a0000,maroon"/>
    </o:shapedefaults>
    <o:shapelayout v:ext="edit">
      <o:idmap v:ext="edit" data="2"/>
    </o:shapelayout>
  </w:shapeDefaults>
  <w:decimalSymbol w:val=","/>
  <w:listSeparator w:val=";"/>
  <w14:docId w14:val="05B3FA55"/>
  <w15:docId w15:val="{3262B9AD-720C-4D2C-A329-2E5CD2F9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87F"/>
    <w:pPr>
      <w:spacing w:after="0"/>
    </w:pPr>
    <w:rPr>
      <w:rFonts w:ascii="Arial" w:hAnsi="Arial"/>
      <w:sz w:val="20"/>
    </w:rPr>
  </w:style>
  <w:style w:type="paragraph" w:styleId="Titre1">
    <w:name w:val="heading 1"/>
    <w:basedOn w:val="Normal"/>
    <w:next w:val="Normal"/>
    <w:link w:val="Titre1Car"/>
    <w:uiPriority w:val="9"/>
    <w:qFormat/>
    <w:rsid w:val="009F1014"/>
    <w:pPr>
      <w:spacing w:line="240" w:lineRule="auto"/>
      <w:ind w:right="182"/>
      <w:jc w:val="center"/>
      <w:outlineLvl w:val="0"/>
    </w:pPr>
    <w:rPr>
      <w:rFonts w:ascii="Gauthier FY Medium" w:hAnsi="Gauthier FY Medium" w:cs="Arial"/>
      <w:b/>
      <w:color w:val="4B3052" w:themeColor="text2"/>
      <w:sz w:val="48"/>
      <w:szCs w:val="48"/>
    </w:rPr>
  </w:style>
  <w:style w:type="paragraph" w:styleId="Titre2">
    <w:name w:val="heading 2"/>
    <w:basedOn w:val="Normal"/>
    <w:next w:val="Normal"/>
    <w:link w:val="Titre2Car"/>
    <w:uiPriority w:val="9"/>
    <w:unhideWhenUsed/>
    <w:qFormat/>
    <w:rsid w:val="009F1014"/>
    <w:pPr>
      <w:keepNext/>
      <w:keepLines/>
      <w:numPr>
        <w:numId w:val="2"/>
      </w:numPr>
      <w:tabs>
        <w:tab w:val="left" w:pos="851"/>
      </w:tabs>
      <w:jc w:val="both"/>
      <w:outlineLvl w:val="1"/>
    </w:pPr>
    <w:rPr>
      <w:rFonts w:ascii="Gauthier FY Medium" w:eastAsiaTheme="majorEastAsia" w:hAnsi="Gauthier FY Medium" w:cs="Poppins"/>
      <w:b/>
      <w:bCs/>
      <w:iCs/>
      <w:color w:val="4B3052" w:themeColor="text2"/>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01D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01D5"/>
    <w:rPr>
      <w:rFonts w:ascii="Tahoma" w:hAnsi="Tahoma" w:cs="Tahoma"/>
      <w:sz w:val="16"/>
      <w:szCs w:val="16"/>
    </w:rPr>
  </w:style>
  <w:style w:type="paragraph" w:styleId="Paragraphedeliste">
    <w:name w:val="List Paragraph"/>
    <w:aliases w:val="MAP,List Paragraph,B. Prog,Bullet List,&amp;#21015,&amp;#20986,&amp;#27573,???,Paragraphe de liste2,FooterText,numbered,List Paragraph1,Bulletr List Paragraph,列出段落,列出段落1,List Paragraph21,Listeafsnit1,Parágrafo da Lista1,List Paragraph11,bullet 1"/>
    <w:basedOn w:val="Normal"/>
    <w:link w:val="ParagraphedelisteCar"/>
    <w:uiPriority w:val="34"/>
    <w:qFormat/>
    <w:rsid w:val="00B60550"/>
    <w:pPr>
      <w:ind w:left="720"/>
      <w:contextualSpacing/>
    </w:pPr>
  </w:style>
  <w:style w:type="character" w:customStyle="1" w:styleId="Titre2Car">
    <w:name w:val="Titre 2 Car"/>
    <w:basedOn w:val="Policepardfaut"/>
    <w:link w:val="Titre2"/>
    <w:uiPriority w:val="9"/>
    <w:rsid w:val="009F1014"/>
    <w:rPr>
      <w:rFonts w:ascii="Gauthier FY Medium" w:eastAsiaTheme="majorEastAsia" w:hAnsi="Gauthier FY Medium" w:cs="Poppins"/>
      <w:b/>
      <w:bCs/>
      <w:iCs/>
      <w:color w:val="4B3052" w:themeColor="text2"/>
      <w:sz w:val="36"/>
      <w:szCs w:val="36"/>
    </w:rPr>
  </w:style>
  <w:style w:type="paragraph" w:customStyle="1" w:styleId="Default">
    <w:name w:val="Default"/>
    <w:rsid w:val="008F72DC"/>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CC45A7"/>
    <w:pPr>
      <w:tabs>
        <w:tab w:val="center" w:pos="4536"/>
        <w:tab w:val="right" w:pos="9072"/>
      </w:tabs>
      <w:spacing w:line="240" w:lineRule="auto"/>
    </w:pPr>
  </w:style>
  <w:style w:type="character" w:customStyle="1" w:styleId="En-tteCar">
    <w:name w:val="En-tête Car"/>
    <w:basedOn w:val="Policepardfaut"/>
    <w:link w:val="En-tte"/>
    <w:uiPriority w:val="99"/>
    <w:rsid w:val="00CC45A7"/>
  </w:style>
  <w:style w:type="paragraph" w:styleId="Pieddepage">
    <w:name w:val="footer"/>
    <w:basedOn w:val="Normal"/>
    <w:link w:val="PieddepageCar"/>
    <w:uiPriority w:val="99"/>
    <w:unhideWhenUsed/>
    <w:rsid w:val="00CC45A7"/>
    <w:pPr>
      <w:tabs>
        <w:tab w:val="center" w:pos="4536"/>
        <w:tab w:val="right" w:pos="9072"/>
      </w:tabs>
      <w:spacing w:line="240" w:lineRule="auto"/>
    </w:pPr>
  </w:style>
  <w:style w:type="character" w:customStyle="1" w:styleId="PieddepageCar">
    <w:name w:val="Pied de page Car"/>
    <w:basedOn w:val="Policepardfaut"/>
    <w:link w:val="Pieddepage"/>
    <w:uiPriority w:val="99"/>
    <w:rsid w:val="00CC45A7"/>
  </w:style>
  <w:style w:type="table" w:styleId="Grilledutableau">
    <w:name w:val="Table Grid"/>
    <w:basedOn w:val="TableauNormal"/>
    <w:uiPriority w:val="39"/>
    <w:rsid w:val="00F9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72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rsid w:val="00456087"/>
    <w:rPr>
      <w:b/>
      <w:bCs/>
    </w:rPr>
  </w:style>
  <w:style w:type="character" w:styleId="Lienhypertexte">
    <w:name w:val="Hyperlink"/>
    <w:basedOn w:val="Policepardfaut"/>
    <w:uiPriority w:val="99"/>
    <w:unhideWhenUsed/>
    <w:rsid w:val="00032A96"/>
    <w:rPr>
      <w:color w:val="4B3052" w:themeColor="hyperlink"/>
      <w:u w:val="single"/>
    </w:rPr>
  </w:style>
  <w:style w:type="paragraph" w:customStyle="1" w:styleId="ParagrapheBJ">
    <w:name w:val="Paragraphe BJ"/>
    <w:basedOn w:val="En-tte"/>
    <w:link w:val="ParagrapheBJCar"/>
    <w:uiPriority w:val="99"/>
    <w:rsid w:val="009469C4"/>
    <w:pPr>
      <w:tabs>
        <w:tab w:val="clear" w:pos="4536"/>
        <w:tab w:val="clear" w:pos="9072"/>
        <w:tab w:val="num" w:pos="1069"/>
      </w:tabs>
      <w:spacing w:line="360" w:lineRule="auto"/>
      <w:jc w:val="both"/>
    </w:pPr>
    <w:rPr>
      <w:rFonts w:eastAsia="Times New Roman" w:cs="Arial"/>
      <w:szCs w:val="20"/>
      <w:lang w:eastAsia="fr-FR"/>
    </w:rPr>
  </w:style>
  <w:style w:type="character" w:customStyle="1" w:styleId="ParagrapheBJCar">
    <w:name w:val="Paragraphe BJ Car"/>
    <w:link w:val="ParagrapheBJ"/>
    <w:uiPriority w:val="99"/>
    <w:locked/>
    <w:rsid w:val="009469C4"/>
    <w:rPr>
      <w:rFonts w:ascii="Arial" w:eastAsia="Times New Roman" w:hAnsi="Arial" w:cs="Arial"/>
      <w:sz w:val="20"/>
      <w:szCs w:val="20"/>
      <w:lang w:eastAsia="fr-FR"/>
    </w:rPr>
  </w:style>
  <w:style w:type="character" w:customStyle="1" w:styleId="apple-converted-space">
    <w:name w:val="apple-converted-space"/>
    <w:basedOn w:val="Policepardfaut"/>
    <w:rsid w:val="000F589C"/>
  </w:style>
  <w:style w:type="character" w:customStyle="1" w:styleId="style91">
    <w:name w:val="style91"/>
    <w:basedOn w:val="Policepardfaut"/>
    <w:rsid w:val="00D53A3A"/>
    <w:rPr>
      <w:rFonts w:ascii="Verdana" w:hAnsi="Verdana" w:hint="default"/>
    </w:rPr>
  </w:style>
  <w:style w:type="character" w:customStyle="1" w:styleId="s-rg">
    <w:name w:val="s-rg"/>
    <w:basedOn w:val="Policepardfaut"/>
    <w:rsid w:val="00C140EA"/>
  </w:style>
  <w:style w:type="paragraph" w:customStyle="1" w:styleId="CarCarCarCar">
    <w:name w:val="Car Car Car Car"/>
    <w:basedOn w:val="Normal"/>
    <w:rsid w:val="00563480"/>
    <w:pPr>
      <w:spacing w:after="160" w:line="240" w:lineRule="exact"/>
    </w:pPr>
    <w:rPr>
      <w:rFonts w:ascii="Tahoma" w:eastAsia="MS Mincho" w:hAnsi="Tahoma" w:cs="Tahoma"/>
      <w:szCs w:val="20"/>
      <w:lang w:val="en-US"/>
    </w:rPr>
  </w:style>
  <w:style w:type="character" w:styleId="Marquedecommentaire">
    <w:name w:val="annotation reference"/>
    <w:basedOn w:val="Policepardfaut"/>
    <w:uiPriority w:val="99"/>
    <w:semiHidden/>
    <w:unhideWhenUsed/>
    <w:rsid w:val="00825F7C"/>
    <w:rPr>
      <w:sz w:val="16"/>
      <w:szCs w:val="16"/>
    </w:rPr>
  </w:style>
  <w:style w:type="paragraph" w:styleId="Commentaire">
    <w:name w:val="annotation text"/>
    <w:basedOn w:val="Normal"/>
    <w:link w:val="CommentaireCar"/>
    <w:uiPriority w:val="99"/>
    <w:unhideWhenUsed/>
    <w:rsid w:val="00825F7C"/>
    <w:pPr>
      <w:spacing w:line="240" w:lineRule="auto"/>
    </w:pPr>
    <w:rPr>
      <w:szCs w:val="20"/>
    </w:rPr>
  </w:style>
  <w:style w:type="character" w:customStyle="1" w:styleId="CommentaireCar">
    <w:name w:val="Commentaire Car"/>
    <w:basedOn w:val="Policepardfaut"/>
    <w:link w:val="Commentaire"/>
    <w:uiPriority w:val="99"/>
    <w:rsid w:val="00825F7C"/>
    <w:rPr>
      <w:sz w:val="20"/>
      <w:szCs w:val="20"/>
    </w:rPr>
  </w:style>
  <w:style w:type="paragraph" w:styleId="Objetducommentaire">
    <w:name w:val="annotation subject"/>
    <w:basedOn w:val="Commentaire"/>
    <w:next w:val="Commentaire"/>
    <w:link w:val="ObjetducommentaireCar"/>
    <w:uiPriority w:val="99"/>
    <w:semiHidden/>
    <w:unhideWhenUsed/>
    <w:rsid w:val="00825F7C"/>
    <w:rPr>
      <w:b/>
      <w:bCs/>
    </w:rPr>
  </w:style>
  <w:style w:type="character" w:customStyle="1" w:styleId="ObjetducommentaireCar">
    <w:name w:val="Objet du commentaire Car"/>
    <w:basedOn w:val="CommentaireCar"/>
    <w:link w:val="Objetducommentaire"/>
    <w:uiPriority w:val="99"/>
    <w:semiHidden/>
    <w:rsid w:val="00825F7C"/>
    <w:rPr>
      <w:b/>
      <w:bCs/>
      <w:sz w:val="20"/>
      <w:szCs w:val="20"/>
    </w:rPr>
  </w:style>
  <w:style w:type="paragraph" w:styleId="Corpsdetexte">
    <w:name w:val="Body Text"/>
    <w:basedOn w:val="Normal"/>
    <w:link w:val="CorpsdetexteCar"/>
    <w:rsid w:val="00DF33ED"/>
    <w:pPr>
      <w:spacing w:before="240" w:line="288" w:lineRule="auto"/>
      <w:jc w:val="both"/>
    </w:pPr>
    <w:rPr>
      <w:rFonts w:ascii="Times New Roman" w:eastAsia="Times New Roman" w:hAnsi="Times New Roman" w:cs="Times New Roman"/>
      <w:sz w:val="24"/>
      <w:szCs w:val="26"/>
      <w:lang w:eastAsia="fr-FR"/>
    </w:rPr>
  </w:style>
  <w:style w:type="character" w:customStyle="1" w:styleId="CorpsdetexteCar">
    <w:name w:val="Corps de texte Car"/>
    <w:basedOn w:val="Policepardfaut"/>
    <w:link w:val="Corpsdetexte"/>
    <w:rsid w:val="00DF33ED"/>
    <w:rPr>
      <w:rFonts w:ascii="Times New Roman" w:eastAsia="Times New Roman" w:hAnsi="Times New Roman" w:cs="Times New Roman"/>
      <w:sz w:val="24"/>
      <w:szCs w:val="26"/>
      <w:lang w:eastAsia="fr-FR"/>
    </w:rPr>
  </w:style>
  <w:style w:type="character" w:customStyle="1" w:styleId="Titre1Car">
    <w:name w:val="Titre 1 Car"/>
    <w:basedOn w:val="Policepardfaut"/>
    <w:link w:val="Titre1"/>
    <w:uiPriority w:val="9"/>
    <w:rsid w:val="009F1014"/>
    <w:rPr>
      <w:rFonts w:ascii="Gauthier FY Medium" w:hAnsi="Gauthier FY Medium" w:cs="Arial"/>
      <w:b/>
      <w:color w:val="4B3052" w:themeColor="text2"/>
      <w:sz w:val="48"/>
      <w:szCs w:val="48"/>
    </w:rPr>
  </w:style>
  <w:style w:type="paragraph" w:styleId="TM1">
    <w:name w:val="toc 1"/>
    <w:basedOn w:val="Normal"/>
    <w:next w:val="Normal"/>
    <w:autoRedefine/>
    <w:uiPriority w:val="39"/>
    <w:unhideWhenUsed/>
    <w:rsid w:val="00997543"/>
    <w:pPr>
      <w:spacing w:after="100"/>
    </w:pPr>
  </w:style>
  <w:style w:type="paragraph" w:customStyle="1" w:styleId="Question">
    <w:name w:val="Question"/>
    <w:basedOn w:val="Normal"/>
    <w:link w:val="QuestionCar"/>
    <w:rsid w:val="000966E0"/>
    <w:pPr>
      <w:numPr>
        <w:numId w:val="1"/>
      </w:numPr>
      <w:spacing w:line="24" w:lineRule="atLeast"/>
      <w:jc w:val="both"/>
    </w:pPr>
    <w:rPr>
      <w:rFonts w:ascii="Times New Roman" w:eastAsia="Times New Roman" w:hAnsi="Times New Roman" w:cs="Times New Roman"/>
      <w:b/>
      <w:bCs/>
      <w:sz w:val="22"/>
      <w:szCs w:val="24"/>
    </w:rPr>
  </w:style>
  <w:style w:type="character" w:customStyle="1" w:styleId="QuestionCar">
    <w:name w:val="Question Car"/>
    <w:link w:val="Question"/>
    <w:rsid w:val="000966E0"/>
    <w:rPr>
      <w:rFonts w:ascii="Times New Roman" w:eastAsia="Times New Roman" w:hAnsi="Times New Roman" w:cs="Times New Roman"/>
      <w:b/>
      <w:bCs/>
      <w:szCs w:val="24"/>
    </w:rPr>
  </w:style>
  <w:style w:type="paragraph" w:styleId="Notedebasdepage">
    <w:name w:val="footnote text"/>
    <w:basedOn w:val="Normal"/>
    <w:link w:val="NotedebasdepageCar"/>
    <w:uiPriority w:val="99"/>
    <w:rsid w:val="00036C16"/>
    <w:pPr>
      <w:spacing w:before="240" w:line="288" w:lineRule="auto"/>
      <w:ind w:left="1276" w:hanging="284"/>
    </w:pPr>
    <w:rPr>
      <w:rFonts w:ascii="Century Gothic" w:eastAsia="Times New Roman" w:hAnsi="Century Gothic" w:cs="Times New Roman"/>
      <w:sz w:val="24"/>
      <w:szCs w:val="20"/>
      <w:lang w:eastAsia="fr-FR"/>
    </w:rPr>
  </w:style>
  <w:style w:type="character" w:customStyle="1" w:styleId="NotedebasdepageCar">
    <w:name w:val="Note de bas de page Car"/>
    <w:basedOn w:val="Policepardfaut"/>
    <w:link w:val="Notedebasdepage"/>
    <w:uiPriority w:val="99"/>
    <w:rsid w:val="00036C16"/>
    <w:rPr>
      <w:rFonts w:ascii="Century Gothic" w:eastAsia="Times New Roman" w:hAnsi="Century Gothic" w:cs="Times New Roman"/>
      <w:sz w:val="24"/>
      <w:szCs w:val="20"/>
      <w:lang w:eastAsia="fr-FR"/>
    </w:rPr>
  </w:style>
  <w:style w:type="character" w:styleId="Appelnotedebasdep">
    <w:name w:val="footnote reference"/>
    <w:uiPriority w:val="99"/>
    <w:semiHidden/>
    <w:rsid w:val="00036C16"/>
    <w:rPr>
      <w:vertAlign w:val="superscript"/>
    </w:rPr>
  </w:style>
  <w:style w:type="paragraph" w:styleId="Textebrut">
    <w:name w:val="Plain Text"/>
    <w:basedOn w:val="Normal"/>
    <w:link w:val="TextebrutCar"/>
    <w:uiPriority w:val="99"/>
    <w:unhideWhenUsed/>
    <w:rsid w:val="0060130D"/>
    <w:pPr>
      <w:spacing w:line="240" w:lineRule="auto"/>
    </w:pPr>
    <w:rPr>
      <w:rFonts w:ascii="Calibri" w:hAnsi="Calibri"/>
      <w:sz w:val="22"/>
      <w:szCs w:val="21"/>
    </w:rPr>
  </w:style>
  <w:style w:type="character" w:customStyle="1" w:styleId="TextebrutCar">
    <w:name w:val="Texte brut Car"/>
    <w:basedOn w:val="Policepardfaut"/>
    <w:link w:val="Textebrut"/>
    <w:uiPriority w:val="99"/>
    <w:rsid w:val="0060130D"/>
    <w:rPr>
      <w:rFonts w:ascii="Calibri" w:hAnsi="Calibri"/>
      <w:szCs w:val="21"/>
    </w:rPr>
  </w:style>
  <w:style w:type="paragraph" w:styleId="Rvision">
    <w:name w:val="Revision"/>
    <w:hidden/>
    <w:uiPriority w:val="99"/>
    <w:semiHidden/>
    <w:rsid w:val="001B0953"/>
    <w:pPr>
      <w:spacing w:after="0" w:line="240" w:lineRule="auto"/>
    </w:pPr>
    <w:rPr>
      <w:rFonts w:ascii="Arial" w:hAnsi="Arial"/>
      <w:sz w:val="20"/>
    </w:rPr>
  </w:style>
  <w:style w:type="character" w:customStyle="1" w:styleId="apple-style-span">
    <w:name w:val="apple-style-span"/>
    <w:basedOn w:val="Policepardfaut"/>
    <w:rsid w:val="00C542BA"/>
  </w:style>
  <w:style w:type="paragraph" w:customStyle="1" w:styleId="Formatlibre">
    <w:name w:val="Format libre"/>
    <w:rsid w:val="00421341"/>
    <w:pPr>
      <w:spacing w:after="0" w:line="240" w:lineRule="auto"/>
    </w:pPr>
    <w:rPr>
      <w:rFonts w:ascii="Helvetica" w:eastAsia="ヒラギノ角ゴ Pro W3" w:hAnsi="Helvetica" w:cs="Times New Roman"/>
      <w:color w:val="000000"/>
      <w:sz w:val="24"/>
      <w:szCs w:val="20"/>
      <w:lang w:eastAsia="fr-FR"/>
    </w:rPr>
  </w:style>
  <w:style w:type="character" w:customStyle="1" w:styleId="ParagraphedelisteCar">
    <w:name w:val="Paragraphe de liste Car"/>
    <w:aliases w:val="MAP Car,List Paragraph Car,B. Prog Car,Bullet List Car,&amp;#21015 Car,&amp;#20986 Car,&amp;#27573 Car,??? Car,Paragraphe de liste2 Car,FooterText Car,numbered Car,List Paragraph1 Car,Bulletr List Paragraph Car,列出段落 Car,列出段落1 Car"/>
    <w:link w:val="Paragraphedeliste"/>
    <w:uiPriority w:val="34"/>
    <w:qFormat/>
    <w:locked/>
    <w:rsid w:val="0088068D"/>
    <w:rPr>
      <w:rFonts w:ascii="Arial" w:hAnsi="Arial"/>
      <w:sz w:val="20"/>
    </w:rPr>
  </w:style>
  <w:style w:type="character" w:customStyle="1" w:styleId="Mention1">
    <w:name w:val="Mention1"/>
    <w:basedOn w:val="Policepardfaut"/>
    <w:uiPriority w:val="99"/>
    <w:semiHidden/>
    <w:unhideWhenUsed/>
    <w:rsid w:val="003379E5"/>
    <w:rPr>
      <w:color w:val="2B579A"/>
      <w:shd w:val="clear" w:color="auto" w:fill="E6E6E6"/>
    </w:rPr>
  </w:style>
  <w:style w:type="character" w:customStyle="1" w:styleId="Mentionnonrsolue1">
    <w:name w:val="Mention non résolue1"/>
    <w:basedOn w:val="Policepardfaut"/>
    <w:uiPriority w:val="99"/>
    <w:semiHidden/>
    <w:unhideWhenUsed/>
    <w:rsid w:val="007739B2"/>
    <w:rPr>
      <w:color w:val="808080"/>
      <w:shd w:val="clear" w:color="auto" w:fill="E6E6E6"/>
    </w:rPr>
  </w:style>
  <w:style w:type="character" w:styleId="Mentionnonrsolue">
    <w:name w:val="Unresolved Mention"/>
    <w:basedOn w:val="Policepardfaut"/>
    <w:uiPriority w:val="99"/>
    <w:semiHidden/>
    <w:unhideWhenUsed/>
    <w:rsid w:val="00165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601">
      <w:bodyDiv w:val="1"/>
      <w:marLeft w:val="0"/>
      <w:marRight w:val="0"/>
      <w:marTop w:val="0"/>
      <w:marBottom w:val="0"/>
      <w:divBdr>
        <w:top w:val="none" w:sz="0" w:space="0" w:color="auto"/>
        <w:left w:val="none" w:sz="0" w:space="0" w:color="auto"/>
        <w:bottom w:val="none" w:sz="0" w:space="0" w:color="auto"/>
        <w:right w:val="none" w:sz="0" w:space="0" w:color="auto"/>
      </w:divBdr>
    </w:div>
    <w:div w:id="11080007">
      <w:bodyDiv w:val="1"/>
      <w:marLeft w:val="0"/>
      <w:marRight w:val="0"/>
      <w:marTop w:val="0"/>
      <w:marBottom w:val="0"/>
      <w:divBdr>
        <w:top w:val="none" w:sz="0" w:space="0" w:color="auto"/>
        <w:left w:val="none" w:sz="0" w:space="0" w:color="auto"/>
        <w:bottom w:val="none" w:sz="0" w:space="0" w:color="auto"/>
        <w:right w:val="none" w:sz="0" w:space="0" w:color="auto"/>
      </w:divBdr>
    </w:div>
    <w:div w:id="14120135">
      <w:bodyDiv w:val="1"/>
      <w:marLeft w:val="0"/>
      <w:marRight w:val="0"/>
      <w:marTop w:val="0"/>
      <w:marBottom w:val="0"/>
      <w:divBdr>
        <w:top w:val="none" w:sz="0" w:space="0" w:color="auto"/>
        <w:left w:val="none" w:sz="0" w:space="0" w:color="auto"/>
        <w:bottom w:val="none" w:sz="0" w:space="0" w:color="auto"/>
        <w:right w:val="none" w:sz="0" w:space="0" w:color="auto"/>
      </w:divBdr>
      <w:divsChild>
        <w:div w:id="1855849389">
          <w:marLeft w:val="432"/>
          <w:marRight w:val="0"/>
          <w:marTop w:val="62"/>
          <w:marBottom w:val="0"/>
          <w:divBdr>
            <w:top w:val="none" w:sz="0" w:space="0" w:color="auto"/>
            <w:left w:val="none" w:sz="0" w:space="0" w:color="auto"/>
            <w:bottom w:val="none" w:sz="0" w:space="0" w:color="auto"/>
            <w:right w:val="none" w:sz="0" w:space="0" w:color="auto"/>
          </w:divBdr>
        </w:div>
      </w:divsChild>
    </w:div>
    <w:div w:id="15691733">
      <w:bodyDiv w:val="1"/>
      <w:marLeft w:val="0"/>
      <w:marRight w:val="0"/>
      <w:marTop w:val="0"/>
      <w:marBottom w:val="0"/>
      <w:divBdr>
        <w:top w:val="none" w:sz="0" w:space="0" w:color="auto"/>
        <w:left w:val="none" w:sz="0" w:space="0" w:color="auto"/>
        <w:bottom w:val="none" w:sz="0" w:space="0" w:color="auto"/>
        <w:right w:val="none" w:sz="0" w:space="0" w:color="auto"/>
      </w:divBdr>
    </w:div>
    <w:div w:id="17396635">
      <w:bodyDiv w:val="1"/>
      <w:marLeft w:val="0"/>
      <w:marRight w:val="0"/>
      <w:marTop w:val="0"/>
      <w:marBottom w:val="0"/>
      <w:divBdr>
        <w:top w:val="none" w:sz="0" w:space="0" w:color="auto"/>
        <w:left w:val="none" w:sz="0" w:space="0" w:color="auto"/>
        <w:bottom w:val="none" w:sz="0" w:space="0" w:color="auto"/>
        <w:right w:val="none" w:sz="0" w:space="0" w:color="auto"/>
      </w:divBdr>
      <w:divsChild>
        <w:div w:id="2075467064">
          <w:marLeft w:val="432"/>
          <w:marRight w:val="0"/>
          <w:marTop w:val="62"/>
          <w:marBottom w:val="0"/>
          <w:divBdr>
            <w:top w:val="none" w:sz="0" w:space="0" w:color="auto"/>
            <w:left w:val="none" w:sz="0" w:space="0" w:color="auto"/>
            <w:bottom w:val="none" w:sz="0" w:space="0" w:color="auto"/>
            <w:right w:val="none" w:sz="0" w:space="0" w:color="auto"/>
          </w:divBdr>
        </w:div>
      </w:divsChild>
    </w:div>
    <w:div w:id="23142213">
      <w:bodyDiv w:val="1"/>
      <w:marLeft w:val="0"/>
      <w:marRight w:val="0"/>
      <w:marTop w:val="0"/>
      <w:marBottom w:val="0"/>
      <w:divBdr>
        <w:top w:val="none" w:sz="0" w:space="0" w:color="auto"/>
        <w:left w:val="none" w:sz="0" w:space="0" w:color="auto"/>
        <w:bottom w:val="none" w:sz="0" w:space="0" w:color="auto"/>
        <w:right w:val="none" w:sz="0" w:space="0" w:color="auto"/>
      </w:divBdr>
    </w:div>
    <w:div w:id="23290536">
      <w:bodyDiv w:val="1"/>
      <w:marLeft w:val="0"/>
      <w:marRight w:val="0"/>
      <w:marTop w:val="0"/>
      <w:marBottom w:val="0"/>
      <w:divBdr>
        <w:top w:val="none" w:sz="0" w:space="0" w:color="auto"/>
        <w:left w:val="none" w:sz="0" w:space="0" w:color="auto"/>
        <w:bottom w:val="none" w:sz="0" w:space="0" w:color="auto"/>
        <w:right w:val="none" w:sz="0" w:space="0" w:color="auto"/>
      </w:divBdr>
    </w:div>
    <w:div w:id="25911833">
      <w:bodyDiv w:val="1"/>
      <w:marLeft w:val="0"/>
      <w:marRight w:val="0"/>
      <w:marTop w:val="0"/>
      <w:marBottom w:val="0"/>
      <w:divBdr>
        <w:top w:val="none" w:sz="0" w:space="0" w:color="auto"/>
        <w:left w:val="none" w:sz="0" w:space="0" w:color="auto"/>
        <w:bottom w:val="none" w:sz="0" w:space="0" w:color="auto"/>
        <w:right w:val="none" w:sz="0" w:space="0" w:color="auto"/>
      </w:divBdr>
    </w:div>
    <w:div w:id="35396021">
      <w:bodyDiv w:val="1"/>
      <w:marLeft w:val="0"/>
      <w:marRight w:val="0"/>
      <w:marTop w:val="0"/>
      <w:marBottom w:val="0"/>
      <w:divBdr>
        <w:top w:val="none" w:sz="0" w:space="0" w:color="auto"/>
        <w:left w:val="none" w:sz="0" w:space="0" w:color="auto"/>
        <w:bottom w:val="none" w:sz="0" w:space="0" w:color="auto"/>
        <w:right w:val="none" w:sz="0" w:space="0" w:color="auto"/>
      </w:divBdr>
    </w:div>
    <w:div w:id="44645070">
      <w:bodyDiv w:val="1"/>
      <w:marLeft w:val="0"/>
      <w:marRight w:val="0"/>
      <w:marTop w:val="0"/>
      <w:marBottom w:val="0"/>
      <w:divBdr>
        <w:top w:val="none" w:sz="0" w:space="0" w:color="auto"/>
        <w:left w:val="none" w:sz="0" w:space="0" w:color="auto"/>
        <w:bottom w:val="none" w:sz="0" w:space="0" w:color="auto"/>
        <w:right w:val="none" w:sz="0" w:space="0" w:color="auto"/>
      </w:divBdr>
      <w:divsChild>
        <w:div w:id="199123524">
          <w:marLeft w:val="0"/>
          <w:marRight w:val="0"/>
          <w:marTop w:val="62"/>
          <w:marBottom w:val="0"/>
          <w:divBdr>
            <w:top w:val="none" w:sz="0" w:space="0" w:color="auto"/>
            <w:left w:val="none" w:sz="0" w:space="0" w:color="auto"/>
            <w:bottom w:val="none" w:sz="0" w:space="0" w:color="auto"/>
            <w:right w:val="none" w:sz="0" w:space="0" w:color="auto"/>
          </w:divBdr>
        </w:div>
      </w:divsChild>
    </w:div>
    <w:div w:id="138037200">
      <w:bodyDiv w:val="1"/>
      <w:marLeft w:val="0"/>
      <w:marRight w:val="0"/>
      <w:marTop w:val="0"/>
      <w:marBottom w:val="0"/>
      <w:divBdr>
        <w:top w:val="none" w:sz="0" w:space="0" w:color="auto"/>
        <w:left w:val="none" w:sz="0" w:space="0" w:color="auto"/>
        <w:bottom w:val="none" w:sz="0" w:space="0" w:color="auto"/>
        <w:right w:val="none" w:sz="0" w:space="0" w:color="auto"/>
      </w:divBdr>
    </w:div>
    <w:div w:id="207841895">
      <w:bodyDiv w:val="1"/>
      <w:marLeft w:val="0"/>
      <w:marRight w:val="0"/>
      <w:marTop w:val="0"/>
      <w:marBottom w:val="0"/>
      <w:divBdr>
        <w:top w:val="none" w:sz="0" w:space="0" w:color="auto"/>
        <w:left w:val="none" w:sz="0" w:space="0" w:color="auto"/>
        <w:bottom w:val="none" w:sz="0" w:space="0" w:color="auto"/>
        <w:right w:val="none" w:sz="0" w:space="0" w:color="auto"/>
      </w:divBdr>
    </w:div>
    <w:div w:id="225532238">
      <w:bodyDiv w:val="1"/>
      <w:marLeft w:val="0"/>
      <w:marRight w:val="0"/>
      <w:marTop w:val="0"/>
      <w:marBottom w:val="0"/>
      <w:divBdr>
        <w:top w:val="none" w:sz="0" w:space="0" w:color="auto"/>
        <w:left w:val="none" w:sz="0" w:space="0" w:color="auto"/>
        <w:bottom w:val="none" w:sz="0" w:space="0" w:color="auto"/>
        <w:right w:val="none" w:sz="0" w:space="0" w:color="auto"/>
      </w:divBdr>
    </w:div>
    <w:div w:id="226303973">
      <w:bodyDiv w:val="1"/>
      <w:marLeft w:val="0"/>
      <w:marRight w:val="0"/>
      <w:marTop w:val="0"/>
      <w:marBottom w:val="0"/>
      <w:divBdr>
        <w:top w:val="none" w:sz="0" w:space="0" w:color="auto"/>
        <w:left w:val="none" w:sz="0" w:space="0" w:color="auto"/>
        <w:bottom w:val="none" w:sz="0" w:space="0" w:color="auto"/>
        <w:right w:val="none" w:sz="0" w:space="0" w:color="auto"/>
      </w:divBdr>
    </w:div>
    <w:div w:id="266887500">
      <w:bodyDiv w:val="1"/>
      <w:marLeft w:val="0"/>
      <w:marRight w:val="0"/>
      <w:marTop w:val="0"/>
      <w:marBottom w:val="0"/>
      <w:divBdr>
        <w:top w:val="none" w:sz="0" w:space="0" w:color="auto"/>
        <w:left w:val="none" w:sz="0" w:space="0" w:color="auto"/>
        <w:bottom w:val="none" w:sz="0" w:space="0" w:color="auto"/>
        <w:right w:val="none" w:sz="0" w:space="0" w:color="auto"/>
      </w:divBdr>
    </w:div>
    <w:div w:id="295261821">
      <w:bodyDiv w:val="1"/>
      <w:marLeft w:val="0"/>
      <w:marRight w:val="0"/>
      <w:marTop w:val="0"/>
      <w:marBottom w:val="0"/>
      <w:divBdr>
        <w:top w:val="none" w:sz="0" w:space="0" w:color="auto"/>
        <w:left w:val="none" w:sz="0" w:space="0" w:color="auto"/>
        <w:bottom w:val="none" w:sz="0" w:space="0" w:color="auto"/>
        <w:right w:val="none" w:sz="0" w:space="0" w:color="auto"/>
      </w:divBdr>
    </w:div>
    <w:div w:id="317734867">
      <w:bodyDiv w:val="1"/>
      <w:marLeft w:val="0"/>
      <w:marRight w:val="0"/>
      <w:marTop w:val="0"/>
      <w:marBottom w:val="0"/>
      <w:divBdr>
        <w:top w:val="none" w:sz="0" w:space="0" w:color="auto"/>
        <w:left w:val="none" w:sz="0" w:space="0" w:color="auto"/>
        <w:bottom w:val="none" w:sz="0" w:space="0" w:color="auto"/>
        <w:right w:val="none" w:sz="0" w:space="0" w:color="auto"/>
      </w:divBdr>
    </w:div>
    <w:div w:id="357127761">
      <w:bodyDiv w:val="1"/>
      <w:marLeft w:val="0"/>
      <w:marRight w:val="0"/>
      <w:marTop w:val="0"/>
      <w:marBottom w:val="0"/>
      <w:divBdr>
        <w:top w:val="none" w:sz="0" w:space="0" w:color="auto"/>
        <w:left w:val="none" w:sz="0" w:space="0" w:color="auto"/>
        <w:bottom w:val="none" w:sz="0" w:space="0" w:color="auto"/>
        <w:right w:val="none" w:sz="0" w:space="0" w:color="auto"/>
      </w:divBdr>
      <w:divsChild>
        <w:div w:id="1287852721">
          <w:marLeft w:val="0"/>
          <w:marRight w:val="0"/>
          <w:marTop w:val="0"/>
          <w:marBottom w:val="0"/>
          <w:divBdr>
            <w:top w:val="none" w:sz="0" w:space="0" w:color="auto"/>
            <w:left w:val="none" w:sz="0" w:space="0" w:color="auto"/>
            <w:bottom w:val="none" w:sz="0" w:space="0" w:color="auto"/>
            <w:right w:val="none" w:sz="0" w:space="0" w:color="auto"/>
          </w:divBdr>
        </w:div>
      </w:divsChild>
    </w:div>
    <w:div w:id="359165599">
      <w:bodyDiv w:val="1"/>
      <w:marLeft w:val="0"/>
      <w:marRight w:val="0"/>
      <w:marTop w:val="0"/>
      <w:marBottom w:val="0"/>
      <w:divBdr>
        <w:top w:val="none" w:sz="0" w:space="0" w:color="auto"/>
        <w:left w:val="none" w:sz="0" w:space="0" w:color="auto"/>
        <w:bottom w:val="none" w:sz="0" w:space="0" w:color="auto"/>
        <w:right w:val="none" w:sz="0" w:space="0" w:color="auto"/>
      </w:divBdr>
    </w:div>
    <w:div w:id="435760611">
      <w:bodyDiv w:val="1"/>
      <w:marLeft w:val="0"/>
      <w:marRight w:val="0"/>
      <w:marTop w:val="0"/>
      <w:marBottom w:val="0"/>
      <w:divBdr>
        <w:top w:val="none" w:sz="0" w:space="0" w:color="auto"/>
        <w:left w:val="none" w:sz="0" w:space="0" w:color="auto"/>
        <w:bottom w:val="none" w:sz="0" w:space="0" w:color="auto"/>
        <w:right w:val="none" w:sz="0" w:space="0" w:color="auto"/>
      </w:divBdr>
      <w:divsChild>
        <w:div w:id="1349209938">
          <w:marLeft w:val="720"/>
          <w:marRight w:val="0"/>
          <w:marTop w:val="0"/>
          <w:marBottom w:val="0"/>
          <w:divBdr>
            <w:top w:val="none" w:sz="0" w:space="0" w:color="auto"/>
            <w:left w:val="none" w:sz="0" w:space="0" w:color="auto"/>
            <w:bottom w:val="none" w:sz="0" w:space="0" w:color="auto"/>
            <w:right w:val="none" w:sz="0" w:space="0" w:color="auto"/>
          </w:divBdr>
        </w:div>
        <w:div w:id="1050762902">
          <w:marLeft w:val="720"/>
          <w:marRight w:val="0"/>
          <w:marTop w:val="0"/>
          <w:marBottom w:val="0"/>
          <w:divBdr>
            <w:top w:val="none" w:sz="0" w:space="0" w:color="auto"/>
            <w:left w:val="none" w:sz="0" w:space="0" w:color="auto"/>
            <w:bottom w:val="none" w:sz="0" w:space="0" w:color="auto"/>
            <w:right w:val="none" w:sz="0" w:space="0" w:color="auto"/>
          </w:divBdr>
        </w:div>
        <w:div w:id="2092578843">
          <w:marLeft w:val="720"/>
          <w:marRight w:val="0"/>
          <w:marTop w:val="0"/>
          <w:marBottom w:val="0"/>
          <w:divBdr>
            <w:top w:val="none" w:sz="0" w:space="0" w:color="auto"/>
            <w:left w:val="none" w:sz="0" w:space="0" w:color="auto"/>
            <w:bottom w:val="none" w:sz="0" w:space="0" w:color="auto"/>
            <w:right w:val="none" w:sz="0" w:space="0" w:color="auto"/>
          </w:divBdr>
        </w:div>
        <w:div w:id="1829856439">
          <w:marLeft w:val="720"/>
          <w:marRight w:val="0"/>
          <w:marTop w:val="0"/>
          <w:marBottom w:val="0"/>
          <w:divBdr>
            <w:top w:val="none" w:sz="0" w:space="0" w:color="auto"/>
            <w:left w:val="none" w:sz="0" w:space="0" w:color="auto"/>
            <w:bottom w:val="none" w:sz="0" w:space="0" w:color="auto"/>
            <w:right w:val="none" w:sz="0" w:space="0" w:color="auto"/>
          </w:divBdr>
        </w:div>
        <w:div w:id="1014957467">
          <w:marLeft w:val="720"/>
          <w:marRight w:val="0"/>
          <w:marTop w:val="0"/>
          <w:marBottom w:val="0"/>
          <w:divBdr>
            <w:top w:val="none" w:sz="0" w:space="0" w:color="auto"/>
            <w:left w:val="none" w:sz="0" w:space="0" w:color="auto"/>
            <w:bottom w:val="none" w:sz="0" w:space="0" w:color="auto"/>
            <w:right w:val="none" w:sz="0" w:space="0" w:color="auto"/>
          </w:divBdr>
        </w:div>
      </w:divsChild>
    </w:div>
    <w:div w:id="469399138">
      <w:bodyDiv w:val="1"/>
      <w:marLeft w:val="0"/>
      <w:marRight w:val="0"/>
      <w:marTop w:val="0"/>
      <w:marBottom w:val="0"/>
      <w:divBdr>
        <w:top w:val="none" w:sz="0" w:space="0" w:color="auto"/>
        <w:left w:val="none" w:sz="0" w:space="0" w:color="auto"/>
        <w:bottom w:val="none" w:sz="0" w:space="0" w:color="auto"/>
        <w:right w:val="none" w:sz="0" w:space="0" w:color="auto"/>
      </w:divBdr>
    </w:div>
    <w:div w:id="475494067">
      <w:bodyDiv w:val="1"/>
      <w:marLeft w:val="0"/>
      <w:marRight w:val="0"/>
      <w:marTop w:val="0"/>
      <w:marBottom w:val="0"/>
      <w:divBdr>
        <w:top w:val="none" w:sz="0" w:space="0" w:color="auto"/>
        <w:left w:val="none" w:sz="0" w:space="0" w:color="auto"/>
        <w:bottom w:val="none" w:sz="0" w:space="0" w:color="auto"/>
        <w:right w:val="none" w:sz="0" w:space="0" w:color="auto"/>
      </w:divBdr>
    </w:div>
    <w:div w:id="478035593">
      <w:bodyDiv w:val="1"/>
      <w:marLeft w:val="0"/>
      <w:marRight w:val="0"/>
      <w:marTop w:val="0"/>
      <w:marBottom w:val="0"/>
      <w:divBdr>
        <w:top w:val="none" w:sz="0" w:space="0" w:color="auto"/>
        <w:left w:val="none" w:sz="0" w:space="0" w:color="auto"/>
        <w:bottom w:val="none" w:sz="0" w:space="0" w:color="auto"/>
        <w:right w:val="none" w:sz="0" w:space="0" w:color="auto"/>
      </w:divBdr>
    </w:div>
    <w:div w:id="493372239">
      <w:bodyDiv w:val="1"/>
      <w:marLeft w:val="0"/>
      <w:marRight w:val="0"/>
      <w:marTop w:val="0"/>
      <w:marBottom w:val="0"/>
      <w:divBdr>
        <w:top w:val="none" w:sz="0" w:space="0" w:color="auto"/>
        <w:left w:val="none" w:sz="0" w:space="0" w:color="auto"/>
        <w:bottom w:val="none" w:sz="0" w:space="0" w:color="auto"/>
        <w:right w:val="none" w:sz="0" w:space="0" w:color="auto"/>
      </w:divBdr>
    </w:div>
    <w:div w:id="517932167">
      <w:bodyDiv w:val="1"/>
      <w:marLeft w:val="0"/>
      <w:marRight w:val="0"/>
      <w:marTop w:val="0"/>
      <w:marBottom w:val="0"/>
      <w:divBdr>
        <w:top w:val="none" w:sz="0" w:space="0" w:color="auto"/>
        <w:left w:val="none" w:sz="0" w:space="0" w:color="auto"/>
        <w:bottom w:val="none" w:sz="0" w:space="0" w:color="auto"/>
        <w:right w:val="none" w:sz="0" w:space="0" w:color="auto"/>
      </w:divBdr>
      <w:divsChild>
        <w:div w:id="1445803199">
          <w:marLeft w:val="720"/>
          <w:marRight w:val="0"/>
          <w:marTop w:val="0"/>
          <w:marBottom w:val="0"/>
          <w:divBdr>
            <w:top w:val="none" w:sz="0" w:space="0" w:color="auto"/>
            <w:left w:val="none" w:sz="0" w:space="0" w:color="auto"/>
            <w:bottom w:val="none" w:sz="0" w:space="0" w:color="auto"/>
            <w:right w:val="none" w:sz="0" w:space="0" w:color="auto"/>
          </w:divBdr>
        </w:div>
        <w:div w:id="1275484001">
          <w:marLeft w:val="720"/>
          <w:marRight w:val="0"/>
          <w:marTop w:val="0"/>
          <w:marBottom w:val="0"/>
          <w:divBdr>
            <w:top w:val="none" w:sz="0" w:space="0" w:color="auto"/>
            <w:left w:val="none" w:sz="0" w:space="0" w:color="auto"/>
            <w:bottom w:val="none" w:sz="0" w:space="0" w:color="auto"/>
            <w:right w:val="none" w:sz="0" w:space="0" w:color="auto"/>
          </w:divBdr>
        </w:div>
        <w:div w:id="137765993">
          <w:marLeft w:val="720"/>
          <w:marRight w:val="0"/>
          <w:marTop w:val="0"/>
          <w:marBottom w:val="0"/>
          <w:divBdr>
            <w:top w:val="none" w:sz="0" w:space="0" w:color="auto"/>
            <w:left w:val="none" w:sz="0" w:space="0" w:color="auto"/>
            <w:bottom w:val="none" w:sz="0" w:space="0" w:color="auto"/>
            <w:right w:val="none" w:sz="0" w:space="0" w:color="auto"/>
          </w:divBdr>
        </w:div>
        <w:div w:id="1525829258">
          <w:marLeft w:val="720"/>
          <w:marRight w:val="0"/>
          <w:marTop w:val="0"/>
          <w:marBottom w:val="0"/>
          <w:divBdr>
            <w:top w:val="none" w:sz="0" w:space="0" w:color="auto"/>
            <w:left w:val="none" w:sz="0" w:space="0" w:color="auto"/>
            <w:bottom w:val="none" w:sz="0" w:space="0" w:color="auto"/>
            <w:right w:val="none" w:sz="0" w:space="0" w:color="auto"/>
          </w:divBdr>
        </w:div>
      </w:divsChild>
    </w:div>
    <w:div w:id="530463223">
      <w:bodyDiv w:val="1"/>
      <w:marLeft w:val="0"/>
      <w:marRight w:val="0"/>
      <w:marTop w:val="0"/>
      <w:marBottom w:val="0"/>
      <w:divBdr>
        <w:top w:val="none" w:sz="0" w:space="0" w:color="auto"/>
        <w:left w:val="none" w:sz="0" w:space="0" w:color="auto"/>
        <w:bottom w:val="none" w:sz="0" w:space="0" w:color="auto"/>
        <w:right w:val="none" w:sz="0" w:space="0" w:color="auto"/>
      </w:divBdr>
    </w:div>
    <w:div w:id="588201591">
      <w:bodyDiv w:val="1"/>
      <w:marLeft w:val="0"/>
      <w:marRight w:val="0"/>
      <w:marTop w:val="0"/>
      <w:marBottom w:val="0"/>
      <w:divBdr>
        <w:top w:val="none" w:sz="0" w:space="0" w:color="auto"/>
        <w:left w:val="none" w:sz="0" w:space="0" w:color="auto"/>
        <w:bottom w:val="none" w:sz="0" w:space="0" w:color="auto"/>
        <w:right w:val="none" w:sz="0" w:space="0" w:color="auto"/>
      </w:divBdr>
    </w:div>
    <w:div w:id="645596231">
      <w:bodyDiv w:val="1"/>
      <w:marLeft w:val="0"/>
      <w:marRight w:val="0"/>
      <w:marTop w:val="0"/>
      <w:marBottom w:val="0"/>
      <w:divBdr>
        <w:top w:val="none" w:sz="0" w:space="0" w:color="auto"/>
        <w:left w:val="none" w:sz="0" w:space="0" w:color="auto"/>
        <w:bottom w:val="none" w:sz="0" w:space="0" w:color="auto"/>
        <w:right w:val="none" w:sz="0" w:space="0" w:color="auto"/>
      </w:divBdr>
    </w:div>
    <w:div w:id="713846208">
      <w:bodyDiv w:val="1"/>
      <w:marLeft w:val="0"/>
      <w:marRight w:val="0"/>
      <w:marTop w:val="0"/>
      <w:marBottom w:val="0"/>
      <w:divBdr>
        <w:top w:val="none" w:sz="0" w:space="0" w:color="auto"/>
        <w:left w:val="none" w:sz="0" w:space="0" w:color="auto"/>
        <w:bottom w:val="none" w:sz="0" w:space="0" w:color="auto"/>
        <w:right w:val="none" w:sz="0" w:space="0" w:color="auto"/>
      </w:divBdr>
    </w:div>
    <w:div w:id="831484101">
      <w:bodyDiv w:val="1"/>
      <w:marLeft w:val="0"/>
      <w:marRight w:val="0"/>
      <w:marTop w:val="0"/>
      <w:marBottom w:val="0"/>
      <w:divBdr>
        <w:top w:val="none" w:sz="0" w:space="0" w:color="auto"/>
        <w:left w:val="none" w:sz="0" w:space="0" w:color="auto"/>
        <w:bottom w:val="none" w:sz="0" w:space="0" w:color="auto"/>
        <w:right w:val="none" w:sz="0" w:space="0" w:color="auto"/>
      </w:divBdr>
    </w:div>
    <w:div w:id="835726764">
      <w:bodyDiv w:val="1"/>
      <w:marLeft w:val="0"/>
      <w:marRight w:val="0"/>
      <w:marTop w:val="0"/>
      <w:marBottom w:val="0"/>
      <w:divBdr>
        <w:top w:val="none" w:sz="0" w:space="0" w:color="auto"/>
        <w:left w:val="none" w:sz="0" w:space="0" w:color="auto"/>
        <w:bottom w:val="none" w:sz="0" w:space="0" w:color="auto"/>
        <w:right w:val="none" w:sz="0" w:space="0" w:color="auto"/>
      </w:divBdr>
    </w:div>
    <w:div w:id="842352737">
      <w:bodyDiv w:val="1"/>
      <w:marLeft w:val="0"/>
      <w:marRight w:val="0"/>
      <w:marTop w:val="0"/>
      <w:marBottom w:val="0"/>
      <w:divBdr>
        <w:top w:val="none" w:sz="0" w:space="0" w:color="auto"/>
        <w:left w:val="none" w:sz="0" w:space="0" w:color="auto"/>
        <w:bottom w:val="none" w:sz="0" w:space="0" w:color="auto"/>
        <w:right w:val="none" w:sz="0" w:space="0" w:color="auto"/>
      </w:divBdr>
    </w:div>
    <w:div w:id="852955681">
      <w:bodyDiv w:val="1"/>
      <w:marLeft w:val="0"/>
      <w:marRight w:val="0"/>
      <w:marTop w:val="0"/>
      <w:marBottom w:val="0"/>
      <w:divBdr>
        <w:top w:val="none" w:sz="0" w:space="0" w:color="auto"/>
        <w:left w:val="none" w:sz="0" w:space="0" w:color="auto"/>
        <w:bottom w:val="none" w:sz="0" w:space="0" w:color="auto"/>
        <w:right w:val="none" w:sz="0" w:space="0" w:color="auto"/>
      </w:divBdr>
    </w:div>
    <w:div w:id="871651088">
      <w:bodyDiv w:val="1"/>
      <w:marLeft w:val="0"/>
      <w:marRight w:val="0"/>
      <w:marTop w:val="0"/>
      <w:marBottom w:val="0"/>
      <w:divBdr>
        <w:top w:val="none" w:sz="0" w:space="0" w:color="auto"/>
        <w:left w:val="none" w:sz="0" w:space="0" w:color="auto"/>
        <w:bottom w:val="none" w:sz="0" w:space="0" w:color="auto"/>
        <w:right w:val="none" w:sz="0" w:space="0" w:color="auto"/>
      </w:divBdr>
    </w:div>
    <w:div w:id="871840993">
      <w:bodyDiv w:val="1"/>
      <w:marLeft w:val="0"/>
      <w:marRight w:val="0"/>
      <w:marTop w:val="0"/>
      <w:marBottom w:val="0"/>
      <w:divBdr>
        <w:top w:val="none" w:sz="0" w:space="0" w:color="auto"/>
        <w:left w:val="none" w:sz="0" w:space="0" w:color="auto"/>
        <w:bottom w:val="none" w:sz="0" w:space="0" w:color="auto"/>
        <w:right w:val="none" w:sz="0" w:space="0" w:color="auto"/>
      </w:divBdr>
    </w:div>
    <w:div w:id="911424920">
      <w:bodyDiv w:val="1"/>
      <w:marLeft w:val="0"/>
      <w:marRight w:val="0"/>
      <w:marTop w:val="0"/>
      <w:marBottom w:val="0"/>
      <w:divBdr>
        <w:top w:val="none" w:sz="0" w:space="0" w:color="auto"/>
        <w:left w:val="none" w:sz="0" w:space="0" w:color="auto"/>
        <w:bottom w:val="none" w:sz="0" w:space="0" w:color="auto"/>
        <w:right w:val="none" w:sz="0" w:space="0" w:color="auto"/>
      </w:divBdr>
    </w:div>
    <w:div w:id="952977640">
      <w:bodyDiv w:val="1"/>
      <w:marLeft w:val="0"/>
      <w:marRight w:val="0"/>
      <w:marTop w:val="0"/>
      <w:marBottom w:val="0"/>
      <w:divBdr>
        <w:top w:val="none" w:sz="0" w:space="0" w:color="auto"/>
        <w:left w:val="none" w:sz="0" w:space="0" w:color="auto"/>
        <w:bottom w:val="none" w:sz="0" w:space="0" w:color="auto"/>
        <w:right w:val="none" w:sz="0" w:space="0" w:color="auto"/>
      </w:divBdr>
    </w:div>
    <w:div w:id="961154879">
      <w:bodyDiv w:val="1"/>
      <w:marLeft w:val="0"/>
      <w:marRight w:val="0"/>
      <w:marTop w:val="0"/>
      <w:marBottom w:val="0"/>
      <w:divBdr>
        <w:top w:val="none" w:sz="0" w:space="0" w:color="auto"/>
        <w:left w:val="none" w:sz="0" w:space="0" w:color="auto"/>
        <w:bottom w:val="none" w:sz="0" w:space="0" w:color="auto"/>
        <w:right w:val="none" w:sz="0" w:space="0" w:color="auto"/>
      </w:divBdr>
    </w:div>
    <w:div w:id="971053375">
      <w:bodyDiv w:val="1"/>
      <w:marLeft w:val="0"/>
      <w:marRight w:val="0"/>
      <w:marTop w:val="0"/>
      <w:marBottom w:val="0"/>
      <w:divBdr>
        <w:top w:val="none" w:sz="0" w:space="0" w:color="auto"/>
        <w:left w:val="none" w:sz="0" w:space="0" w:color="auto"/>
        <w:bottom w:val="none" w:sz="0" w:space="0" w:color="auto"/>
        <w:right w:val="none" w:sz="0" w:space="0" w:color="auto"/>
      </w:divBdr>
      <w:divsChild>
        <w:div w:id="878514249">
          <w:marLeft w:val="432"/>
          <w:marRight w:val="0"/>
          <w:marTop w:val="0"/>
          <w:marBottom w:val="0"/>
          <w:divBdr>
            <w:top w:val="none" w:sz="0" w:space="0" w:color="auto"/>
            <w:left w:val="none" w:sz="0" w:space="0" w:color="auto"/>
            <w:bottom w:val="none" w:sz="0" w:space="0" w:color="auto"/>
            <w:right w:val="none" w:sz="0" w:space="0" w:color="auto"/>
          </w:divBdr>
        </w:div>
        <w:div w:id="381291494">
          <w:marLeft w:val="1152"/>
          <w:marRight w:val="0"/>
          <w:marTop w:val="0"/>
          <w:marBottom w:val="0"/>
          <w:divBdr>
            <w:top w:val="none" w:sz="0" w:space="0" w:color="auto"/>
            <w:left w:val="none" w:sz="0" w:space="0" w:color="auto"/>
            <w:bottom w:val="none" w:sz="0" w:space="0" w:color="auto"/>
            <w:right w:val="none" w:sz="0" w:space="0" w:color="auto"/>
          </w:divBdr>
        </w:div>
        <w:div w:id="2035960050">
          <w:marLeft w:val="1152"/>
          <w:marRight w:val="0"/>
          <w:marTop w:val="0"/>
          <w:marBottom w:val="0"/>
          <w:divBdr>
            <w:top w:val="none" w:sz="0" w:space="0" w:color="auto"/>
            <w:left w:val="none" w:sz="0" w:space="0" w:color="auto"/>
            <w:bottom w:val="none" w:sz="0" w:space="0" w:color="auto"/>
            <w:right w:val="none" w:sz="0" w:space="0" w:color="auto"/>
          </w:divBdr>
        </w:div>
      </w:divsChild>
    </w:div>
    <w:div w:id="981664634">
      <w:bodyDiv w:val="1"/>
      <w:marLeft w:val="0"/>
      <w:marRight w:val="0"/>
      <w:marTop w:val="0"/>
      <w:marBottom w:val="0"/>
      <w:divBdr>
        <w:top w:val="none" w:sz="0" w:space="0" w:color="auto"/>
        <w:left w:val="none" w:sz="0" w:space="0" w:color="auto"/>
        <w:bottom w:val="none" w:sz="0" w:space="0" w:color="auto"/>
        <w:right w:val="none" w:sz="0" w:space="0" w:color="auto"/>
      </w:divBdr>
    </w:div>
    <w:div w:id="1078357022">
      <w:bodyDiv w:val="1"/>
      <w:marLeft w:val="0"/>
      <w:marRight w:val="0"/>
      <w:marTop w:val="0"/>
      <w:marBottom w:val="0"/>
      <w:divBdr>
        <w:top w:val="none" w:sz="0" w:space="0" w:color="auto"/>
        <w:left w:val="none" w:sz="0" w:space="0" w:color="auto"/>
        <w:bottom w:val="none" w:sz="0" w:space="0" w:color="auto"/>
        <w:right w:val="none" w:sz="0" w:space="0" w:color="auto"/>
      </w:divBdr>
      <w:divsChild>
        <w:div w:id="2130733397">
          <w:marLeft w:val="1152"/>
          <w:marRight w:val="0"/>
          <w:marTop w:val="0"/>
          <w:marBottom w:val="0"/>
          <w:divBdr>
            <w:top w:val="none" w:sz="0" w:space="0" w:color="auto"/>
            <w:left w:val="none" w:sz="0" w:space="0" w:color="auto"/>
            <w:bottom w:val="none" w:sz="0" w:space="0" w:color="auto"/>
            <w:right w:val="none" w:sz="0" w:space="0" w:color="auto"/>
          </w:divBdr>
        </w:div>
        <w:div w:id="522549024">
          <w:marLeft w:val="1152"/>
          <w:marRight w:val="0"/>
          <w:marTop w:val="0"/>
          <w:marBottom w:val="0"/>
          <w:divBdr>
            <w:top w:val="none" w:sz="0" w:space="0" w:color="auto"/>
            <w:left w:val="none" w:sz="0" w:space="0" w:color="auto"/>
            <w:bottom w:val="none" w:sz="0" w:space="0" w:color="auto"/>
            <w:right w:val="none" w:sz="0" w:space="0" w:color="auto"/>
          </w:divBdr>
        </w:div>
      </w:divsChild>
    </w:div>
    <w:div w:id="1126854683">
      <w:bodyDiv w:val="1"/>
      <w:marLeft w:val="0"/>
      <w:marRight w:val="0"/>
      <w:marTop w:val="0"/>
      <w:marBottom w:val="0"/>
      <w:divBdr>
        <w:top w:val="none" w:sz="0" w:space="0" w:color="auto"/>
        <w:left w:val="none" w:sz="0" w:space="0" w:color="auto"/>
        <w:bottom w:val="none" w:sz="0" w:space="0" w:color="auto"/>
        <w:right w:val="none" w:sz="0" w:space="0" w:color="auto"/>
      </w:divBdr>
    </w:div>
    <w:div w:id="1190754067">
      <w:bodyDiv w:val="1"/>
      <w:marLeft w:val="0"/>
      <w:marRight w:val="0"/>
      <w:marTop w:val="0"/>
      <w:marBottom w:val="0"/>
      <w:divBdr>
        <w:top w:val="none" w:sz="0" w:space="0" w:color="auto"/>
        <w:left w:val="none" w:sz="0" w:space="0" w:color="auto"/>
        <w:bottom w:val="none" w:sz="0" w:space="0" w:color="auto"/>
        <w:right w:val="none" w:sz="0" w:space="0" w:color="auto"/>
      </w:divBdr>
    </w:div>
    <w:div w:id="1192645897">
      <w:bodyDiv w:val="1"/>
      <w:marLeft w:val="0"/>
      <w:marRight w:val="0"/>
      <w:marTop w:val="0"/>
      <w:marBottom w:val="0"/>
      <w:divBdr>
        <w:top w:val="none" w:sz="0" w:space="0" w:color="auto"/>
        <w:left w:val="none" w:sz="0" w:space="0" w:color="auto"/>
        <w:bottom w:val="none" w:sz="0" w:space="0" w:color="auto"/>
        <w:right w:val="none" w:sz="0" w:space="0" w:color="auto"/>
      </w:divBdr>
      <w:divsChild>
        <w:div w:id="1841460006">
          <w:marLeft w:val="446"/>
          <w:marRight w:val="0"/>
          <w:marTop w:val="0"/>
          <w:marBottom w:val="0"/>
          <w:divBdr>
            <w:top w:val="none" w:sz="0" w:space="0" w:color="auto"/>
            <w:left w:val="none" w:sz="0" w:space="0" w:color="auto"/>
            <w:bottom w:val="none" w:sz="0" w:space="0" w:color="auto"/>
            <w:right w:val="none" w:sz="0" w:space="0" w:color="auto"/>
          </w:divBdr>
        </w:div>
        <w:div w:id="425420586">
          <w:marLeft w:val="446"/>
          <w:marRight w:val="0"/>
          <w:marTop w:val="0"/>
          <w:marBottom w:val="0"/>
          <w:divBdr>
            <w:top w:val="none" w:sz="0" w:space="0" w:color="auto"/>
            <w:left w:val="none" w:sz="0" w:space="0" w:color="auto"/>
            <w:bottom w:val="none" w:sz="0" w:space="0" w:color="auto"/>
            <w:right w:val="none" w:sz="0" w:space="0" w:color="auto"/>
          </w:divBdr>
        </w:div>
        <w:div w:id="1108234468">
          <w:marLeft w:val="446"/>
          <w:marRight w:val="0"/>
          <w:marTop w:val="0"/>
          <w:marBottom w:val="0"/>
          <w:divBdr>
            <w:top w:val="none" w:sz="0" w:space="0" w:color="auto"/>
            <w:left w:val="none" w:sz="0" w:space="0" w:color="auto"/>
            <w:bottom w:val="none" w:sz="0" w:space="0" w:color="auto"/>
            <w:right w:val="none" w:sz="0" w:space="0" w:color="auto"/>
          </w:divBdr>
        </w:div>
        <w:div w:id="1137070721">
          <w:marLeft w:val="446"/>
          <w:marRight w:val="0"/>
          <w:marTop w:val="0"/>
          <w:marBottom w:val="0"/>
          <w:divBdr>
            <w:top w:val="none" w:sz="0" w:space="0" w:color="auto"/>
            <w:left w:val="none" w:sz="0" w:space="0" w:color="auto"/>
            <w:bottom w:val="none" w:sz="0" w:space="0" w:color="auto"/>
            <w:right w:val="none" w:sz="0" w:space="0" w:color="auto"/>
          </w:divBdr>
        </w:div>
      </w:divsChild>
    </w:div>
    <w:div w:id="1198857505">
      <w:bodyDiv w:val="1"/>
      <w:marLeft w:val="0"/>
      <w:marRight w:val="0"/>
      <w:marTop w:val="0"/>
      <w:marBottom w:val="0"/>
      <w:divBdr>
        <w:top w:val="none" w:sz="0" w:space="0" w:color="auto"/>
        <w:left w:val="none" w:sz="0" w:space="0" w:color="auto"/>
        <w:bottom w:val="none" w:sz="0" w:space="0" w:color="auto"/>
        <w:right w:val="none" w:sz="0" w:space="0" w:color="auto"/>
      </w:divBdr>
    </w:div>
    <w:div w:id="1223449581">
      <w:bodyDiv w:val="1"/>
      <w:marLeft w:val="0"/>
      <w:marRight w:val="0"/>
      <w:marTop w:val="0"/>
      <w:marBottom w:val="0"/>
      <w:divBdr>
        <w:top w:val="none" w:sz="0" w:space="0" w:color="auto"/>
        <w:left w:val="none" w:sz="0" w:space="0" w:color="auto"/>
        <w:bottom w:val="none" w:sz="0" w:space="0" w:color="auto"/>
        <w:right w:val="none" w:sz="0" w:space="0" w:color="auto"/>
      </w:divBdr>
    </w:div>
    <w:div w:id="1232232257">
      <w:bodyDiv w:val="1"/>
      <w:marLeft w:val="0"/>
      <w:marRight w:val="0"/>
      <w:marTop w:val="0"/>
      <w:marBottom w:val="0"/>
      <w:divBdr>
        <w:top w:val="none" w:sz="0" w:space="0" w:color="auto"/>
        <w:left w:val="none" w:sz="0" w:space="0" w:color="auto"/>
        <w:bottom w:val="none" w:sz="0" w:space="0" w:color="auto"/>
        <w:right w:val="none" w:sz="0" w:space="0" w:color="auto"/>
      </w:divBdr>
    </w:div>
    <w:div w:id="1263148110">
      <w:bodyDiv w:val="1"/>
      <w:marLeft w:val="0"/>
      <w:marRight w:val="0"/>
      <w:marTop w:val="0"/>
      <w:marBottom w:val="0"/>
      <w:divBdr>
        <w:top w:val="none" w:sz="0" w:space="0" w:color="auto"/>
        <w:left w:val="none" w:sz="0" w:space="0" w:color="auto"/>
        <w:bottom w:val="none" w:sz="0" w:space="0" w:color="auto"/>
        <w:right w:val="none" w:sz="0" w:space="0" w:color="auto"/>
      </w:divBdr>
    </w:div>
    <w:div w:id="1273394869">
      <w:bodyDiv w:val="1"/>
      <w:marLeft w:val="0"/>
      <w:marRight w:val="0"/>
      <w:marTop w:val="0"/>
      <w:marBottom w:val="0"/>
      <w:divBdr>
        <w:top w:val="none" w:sz="0" w:space="0" w:color="auto"/>
        <w:left w:val="none" w:sz="0" w:space="0" w:color="auto"/>
        <w:bottom w:val="none" w:sz="0" w:space="0" w:color="auto"/>
        <w:right w:val="none" w:sz="0" w:space="0" w:color="auto"/>
      </w:divBdr>
    </w:div>
    <w:div w:id="1312365162">
      <w:bodyDiv w:val="1"/>
      <w:marLeft w:val="0"/>
      <w:marRight w:val="0"/>
      <w:marTop w:val="0"/>
      <w:marBottom w:val="0"/>
      <w:divBdr>
        <w:top w:val="none" w:sz="0" w:space="0" w:color="auto"/>
        <w:left w:val="none" w:sz="0" w:space="0" w:color="auto"/>
        <w:bottom w:val="none" w:sz="0" w:space="0" w:color="auto"/>
        <w:right w:val="none" w:sz="0" w:space="0" w:color="auto"/>
      </w:divBdr>
    </w:div>
    <w:div w:id="1318149717">
      <w:bodyDiv w:val="1"/>
      <w:marLeft w:val="0"/>
      <w:marRight w:val="0"/>
      <w:marTop w:val="0"/>
      <w:marBottom w:val="0"/>
      <w:divBdr>
        <w:top w:val="none" w:sz="0" w:space="0" w:color="auto"/>
        <w:left w:val="none" w:sz="0" w:space="0" w:color="auto"/>
        <w:bottom w:val="none" w:sz="0" w:space="0" w:color="auto"/>
        <w:right w:val="none" w:sz="0" w:space="0" w:color="auto"/>
      </w:divBdr>
    </w:div>
    <w:div w:id="1326782223">
      <w:bodyDiv w:val="1"/>
      <w:marLeft w:val="0"/>
      <w:marRight w:val="0"/>
      <w:marTop w:val="0"/>
      <w:marBottom w:val="0"/>
      <w:divBdr>
        <w:top w:val="none" w:sz="0" w:space="0" w:color="auto"/>
        <w:left w:val="none" w:sz="0" w:space="0" w:color="auto"/>
        <w:bottom w:val="none" w:sz="0" w:space="0" w:color="auto"/>
        <w:right w:val="none" w:sz="0" w:space="0" w:color="auto"/>
      </w:divBdr>
    </w:div>
    <w:div w:id="1356075174">
      <w:bodyDiv w:val="1"/>
      <w:marLeft w:val="0"/>
      <w:marRight w:val="0"/>
      <w:marTop w:val="0"/>
      <w:marBottom w:val="0"/>
      <w:divBdr>
        <w:top w:val="none" w:sz="0" w:space="0" w:color="auto"/>
        <w:left w:val="none" w:sz="0" w:space="0" w:color="auto"/>
        <w:bottom w:val="none" w:sz="0" w:space="0" w:color="auto"/>
        <w:right w:val="none" w:sz="0" w:space="0" w:color="auto"/>
      </w:divBdr>
      <w:divsChild>
        <w:div w:id="338629471">
          <w:marLeft w:val="274"/>
          <w:marRight w:val="0"/>
          <w:marTop w:val="0"/>
          <w:marBottom w:val="0"/>
          <w:divBdr>
            <w:top w:val="none" w:sz="0" w:space="0" w:color="auto"/>
            <w:left w:val="none" w:sz="0" w:space="0" w:color="auto"/>
            <w:bottom w:val="none" w:sz="0" w:space="0" w:color="auto"/>
            <w:right w:val="none" w:sz="0" w:space="0" w:color="auto"/>
          </w:divBdr>
        </w:div>
        <w:div w:id="1451316539">
          <w:marLeft w:val="274"/>
          <w:marRight w:val="0"/>
          <w:marTop w:val="0"/>
          <w:marBottom w:val="0"/>
          <w:divBdr>
            <w:top w:val="none" w:sz="0" w:space="0" w:color="auto"/>
            <w:left w:val="none" w:sz="0" w:space="0" w:color="auto"/>
            <w:bottom w:val="none" w:sz="0" w:space="0" w:color="auto"/>
            <w:right w:val="none" w:sz="0" w:space="0" w:color="auto"/>
          </w:divBdr>
        </w:div>
        <w:div w:id="194316945">
          <w:marLeft w:val="274"/>
          <w:marRight w:val="0"/>
          <w:marTop w:val="0"/>
          <w:marBottom w:val="0"/>
          <w:divBdr>
            <w:top w:val="none" w:sz="0" w:space="0" w:color="auto"/>
            <w:left w:val="none" w:sz="0" w:space="0" w:color="auto"/>
            <w:bottom w:val="none" w:sz="0" w:space="0" w:color="auto"/>
            <w:right w:val="none" w:sz="0" w:space="0" w:color="auto"/>
          </w:divBdr>
        </w:div>
        <w:div w:id="1083840966">
          <w:marLeft w:val="274"/>
          <w:marRight w:val="0"/>
          <w:marTop w:val="0"/>
          <w:marBottom w:val="0"/>
          <w:divBdr>
            <w:top w:val="none" w:sz="0" w:space="0" w:color="auto"/>
            <w:left w:val="none" w:sz="0" w:space="0" w:color="auto"/>
            <w:bottom w:val="none" w:sz="0" w:space="0" w:color="auto"/>
            <w:right w:val="none" w:sz="0" w:space="0" w:color="auto"/>
          </w:divBdr>
        </w:div>
        <w:div w:id="1030230187">
          <w:marLeft w:val="274"/>
          <w:marRight w:val="0"/>
          <w:marTop w:val="0"/>
          <w:marBottom w:val="0"/>
          <w:divBdr>
            <w:top w:val="none" w:sz="0" w:space="0" w:color="auto"/>
            <w:left w:val="none" w:sz="0" w:space="0" w:color="auto"/>
            <w:bottom w:val="none" w:sz="0" w:space="0" w:color="auto"/>
            <w:right w:val="none" w:sz="0" w:space="0" w:color="auto"/>
          </w:divBdr>
        </w:div>
        <w:div w:id="607157126">
          <w:marLeft w:val="274"/>
          <w:marRight w:val="0"/>
          <w:marTop w:val="0"/>
          <w:marBottom w:val="0"/>
          <w:divBdr>
            <w:top w:val="none" w:sz="0" w:space="0" w:color="auto"/>
            <w:left w:val="none" w:sz="0" w:space="0" w:color="auto"/>
            <w:bottom w:val="none" w:sz="0" w:space="0" w:color="auto"/>
            <w:right w:val="none" w:sz="0" w:space="0" w:color="auto"/>
          </w:divBdr>
        </w:div>
        <w:div w:id="959532493">
          <w:marLeft w:val="274"/>
          <w:marRight w:val="0"/>
          <w:marTop w:val="0"/>
          <w:marBottom w:val="0"/>
          <w:divBdr>
            <w:top w:val="none" w:sz="0" w:space="0" w:color="auto"/>
            <w:left w:val="none" w:sz="0" w:space="0" w:color="auto"/>
            <w:bottom w:val="none" w:sz="0" w:space="0" w:color="auto"/>
            <w:right w:val="none" w:sz="0" w:space="0" w:color="auto"/>
          </w:divBdr>
        </w:div>
        <w:div w:id="32317998">
          <w:marLeft w:val="274"/>
          <w:marRight w:val="0"/>
          <w:marTop w:val="0"/>
          <w:marBottom w:val="0"/>
          <w:divBdr>
            <w:top w:val="none" w:sz="0" w:space="0" w:color="auto"/>
            <w:left w:val="none" w:sz="0" w:space="0" w:color="auto"/>
            <w:bottom w:val="none" w:sz="0" w:space="0" w:color="auto"/>
            <w:right w:val="none" w:sz="0" w:space="0" w:color="auto"/>
          </w:divBdr>
        </w:div>
      </w:divsChild>
    </w:div>
    <w:div w:id="1381858973">
      <w:bodyDiv w:val="1"/>
      <w:marLeft w:val="0"/>
      <w:marRight w:val="0"/>
      <w:marTop w:val="0"/>
      <w:marBottom w:val="0"/>
      <w:divBdr>
        <w:top w:val="none" w:sz="0" w:space="0" w:color="auto"/>
        <w:left w:val="none" w:sz="0" w:space="0" w:color="auto"/>
        <w:bottom w:val="none" w:sz="0" w:space="0" w:color="auto"/>
        <w:right w:val="none" w:sz="0" w:space="0" w:color="auto"/>
      </w:divBdr>
    </w:div>
    <w:div w:id="1397047139">
      <w:bodyDiv w:val="1"/>
      <w:marLeft w:val="0"/>
      <w:marRight w:val="0"/>
      <w:marTop w:val="0"/>
      <w:marBottom w:val="0"/>
      <w:divBdr>
        <w:top w:val="none" w:sz="0" w:space="0" w:color="auto"/>
        <w:left w:val="none" w:sz="0" w:space="0" w:color="auto"/>
        <w:bottom w:val="none" w:sz="0" w:space="0" w:color="auto"/>
        <w:right w:val="none" w:sz="0" w:space="0" w:color="auto"/>
      </w:divBdr>
    </w:div>
    <w:div w:id="1404371879">
      <w:bodyDiv w:val="1"/>
      <w:marLeft w:val="0"/>
      <w:marRight w:val="0"/>
      <w:marTop w:val="0"/>
      <w:marBottom w:val="0"/>
      <w:divBdr>
        <w:top w:val="none" w:sz="0" w:space="0" w:color="auto"/>
        <w:left w:val="none" w:sz="0" w:space="0" w:color="auto"/>
        <w:bottom w:val="none" w:sz="0" w:space="0" w:color="auto"/>
        <w:right w:val="none" w:sz="0" w:space="0" w:color="auto"/>
      </w:divBdr>
    </w:div>
    <w:div w:id="1409813640">
      <w:bodyDiv w:val="1"/>
      <w:marLeft w:val="0"/>
      <w:marRight w:val="0"/>
      <w:marTop w:val="0"/>
      <w:marBottom w:val="0"/>
      <w:divBdr>
        <w:top w:val="none" w:sz="0" w:space="0" w:color="auto"/>
        <w:left w:val="none" w:sz="0" w:space="0" w:color="auto"/>
        <w:bottom w:val="none" w:sz="0" w:space="0" w:color="auto"/>
        <w:right w:val="none" w:sz="0" w:space="0" w:color="auto"/>
      </w:divBdr>
    </w:div>
    <w:div w:id="1443570791">
      <w:bodyDiv w:val="1"/>
      <w:marLeft w:val="0"/>
      <w:marRight w:val="0"/>
      <w:marTop w:val="0"/>
      <w:marBottom w:val="0"/>
      <w:divBdr>
        <w:top w:val="none" w:sz="0" w:space="0" w:color="auto"/>
        <w:left w:val="none" w:sz="0" w:space="0" w:color="auto"/>
        <w:bottom w:val="none" w:sz="0" w:space="0" w:color="auto"/>
        <w:right w:val="none" w:sz="0" w:space="0" w:color="auto"/>
      </w:divBdr>
    </w:div>
    <w:div w:id="1452165747">
      <w:bodyDiv w:val="1"/>
      <w:marLeft w:val="0"/>
      <w:marRight w:val="0"/>
      <w:marTop w:val="0"/>
      <w:marBottom w:val="0"/>
      <w:divBdr>
        <w:top w:val="none" w:sz="0" w:space="0" w:color="auto"/>
        <w:left w:val="none" w:sz="0" w:space="0" w:color="auto"/>
        <w:bottom w:val="none" w:sz="0" w:space="0" w:color="auto"/>
        <w:right w:val="none" w:sz="0" w:space="0" w:color="auto"/>
      </w:divBdr>
    </w:div>
    <w:div w:id="1466266490">
      <w:bodyDiv w:val="1"/>
      <w:marLeft w:val="0"/>
      <w:marRight w:val="0"/>
      <w:marTop w:val="0"/>
      <w:marBottom w:val="0"/>
      <w:divBdr>
        <w:top w:val="none" w:sz="0" w:space="0" w:color="auto"/>
        <w:left w:val="none" w:sz="0" w:space="0" w:color="auto"/>
        <w:bottom w:val="none" w:sz="0" w:space="0" w:color="auto"/>
        <w:right w:val="none" w:sz="0" w:space="0" w:color="auto"/>
      </w:divBdr>
      <w:divsChild>
        <w:div w:id="217018008">
          <w:marLeft w:val="446"/>
          <w:marRight w:val="0"/>
          <w:marTop w:val="0"/>
          <w:marBottom w:val="0"/>
          <w:divBdr>
            <w:top w:val="none" w:sz="0" w:space="0" w:color="auto"/>
            <w:left w:val="none" w:sz="0" w:space="0" w:color="auto"/>
            <w:bottom w:val="none" w:sz="0" w:space="0" w:color="auto"/>
            <w:right w:val="none" w:sz="0" w:space="0" w:color="auto"/>
          </w:divBdr>
        </w:div>
        <w:div w:id="1582835714">
          <w:marLeft w:val="446"/>
          <w:marRight w:val="0"/>
          <w:marTop w:val="0"/>
          <w:marBottom w:val="0"/>
          <w:divBdr>
            <w:top w:val="none" w:sz="0" w:space="0" w:color="auto"/>
            <w:left w:val="none" w:sz="0" w:space="0" w:color="auto"/>
            <w:bottom w:val="none" w:sz="0" w:space="0" w:color="auto"/>
            <w:right w:val="none" w:sz="0" w:space="0" w:color="auto"/>
          </w:divBdr>
        </w:div>
        <w:div w:id="1190413042">
          <w:marLeft w:val="446"/>
          <w:marRight w:val="0"/>
          <w:marTop w:val="0"/>
          <w:marBottom w:val="0"/>
          <w:divBdr>
            <w:top w:val="none" w:sz="0" w:space="0" w:color="auto"/>
            <w:left w:val="none" w:sz="0" w:space="0" w:color="auto"/>
            <w:bottom w:val="none" w:sz="0" w:space="0" w:color="auto"/>
            <w:right w:val="none" w:sz="0" w:space="0" w:color="auto"/>
          </w:divBdr>
        </w:div>
      </w:divsChild>
    </w:div>
    <w:div w:id="1469392166">
      <w:bodyDiv w:val="1"/>
      <w:marLeft w:val="0"/>
      <w:marRight w:val="0"/>
      <w:marTop w:val="0"/>
      <w:marBottom w:val="0"/>
      <w:divBdr>
        <w:top w:val="none" w:sz="0" w:space="0" w:color="auto"/>
        <w:left w:val="none" w:sz="0" w:space="0" w:color="auto"/>
        <w:bottom w:val="none" w:sz="0" w:space="0" w:color="auto"/>
        <w:right w:val="none" w:sz="0" w:space="0" w:color="auto"/>
      </w:divBdr>
      <w:divsChild>
        <w:div w:id="463036575">
          <w:marLeft w:val="0"/>
          <w:marRight w:val="0"/>
          <w:marTop w:val="0"/>
          <w:marBottom w:val="0"/>
          <w:divBdr>
            <w:top w:val="none" w:sz="0" w:space="0" w:color="auto"/>
            <w:left w:val="none" w:sz="0" w:space="0" w:color="auto"/>
            <w:bottom w:val="none" w:sz="0" w:space="0" w:color="auto"/>
            <w:right w:val="none" w:sz="0" w:space="0" w:color="auto"/>
          </w:divBdr>
        </w:div>
      </w:divsChild>
    </w:div>
    <w:div w:id="1503426229">
      <w:bodyDiv w:val="1"/>
      <w:marLeft w:val="0"/>
      <w:marRight w:val="0"/>
      <w:marTop w:val="0"/>
      <w:marBottom w:val="0"/>
      <w:divBdr>
        <w:top w:val="none" w:sz="0" w:space="0" w:color="auto"/>
        <w:left w:val="none" w:sz="0" w:space="0" w:color="auto"/>
        <w:bottom w:val="none" w:sz="0" w:space="0" w:color="auto"/>
        <w:right w:val="none" w:sz="0" w:space="0" w:color="auto"/>
      </w:divBdr>
    </w:div>
    <w:div w:id="1510289474">
      <w:bodyDiv w:val="1"/>
      <w:marLeft w:val="0"/>
      <w:marRight w:val="0"/>
      <w:marTop w:val="0"/>
      <w:marBottom w:val="0"/>
      <w:divBdr>
        <w:top w:val="none" w:sz="0" w:space="0" w:color="auto"/>
        <w:left w:val="none" w:sz="0" w:space="0" w:color="auto"/>
        <w:bottom w:val="none" w:sz="0" w:space="0" w:color="auto"/>
        <w:right w:val="none" w:sz="0" w:space="0" w:color="auto"/>
      </w:divBdr>
    </w:div>
    <w:div w:id="1529568185">
      <w:bodyDiv w:val="1"/>
      <w:marLeft w:val="0"/>
      <w:marRight w:val="0"/>
      <w:marTop w:val="0"/>
      <w:marBottom w:val="0"/>
      <w:divBdr>
        <w:top w:val="none" w:sz="0" w:space="0" w:color="auto"/>
        <w:left w:val="none" w:sz="0" w:space="0" w:color="auto"/>
        <w:bottom w:val="none" w:sz="0" w:space="0" w:color="auto"/>
        <w:right w:val="none" w:sz="0" w:space="0" w:color="auto"/>
      </w:divBdr>
    </w:div>
    <w:div w:id="1561212697">
      <w:bodyDiv w:val="1"/>
      <w:marLeft w:val="0"/>
      <w:marRight w:val="0"/>
      <w:marTop w:val="0"/>
      <w:marBottom w:val="0"/>
      <w:divBdr>
        <w:top w:val="none" w:sz="0" w:space="0" w:color="auto"/>
        <w:left w:val="none" w:sz="0" w:space="0" w:color="auto"/>
        <w:bottom w:val="none" w:sz="0" w:space="0" w:color="auto"/>
        <w:right w:val="none" w:sz="0" w:space="0" w:color="auto"/>
      </w:divBdr>
      <w:divsChild>
        <w:div w:id="380906018">
          <w:marLeft w:val="720"/>
          <w:marRight w:val="0"/>
          <w:marTop w:val="0"/>
          <w:marBottom w:val="0"/>
          <w:divBdr>
            <w:top w:val="none" w:sz="0" w:space="0" w:color="auto"/>
            <w:left w:val="none" w:sz="0" w:space="0" w:color="auto"/>
            <w:bottom w:val="none" w:sz="0" w:space="0" w:color="auto"/>
            <w:right w:val="none" w:sz="0" w:space="0" w:color="auto"/>
          </w:divBdr>
        </w:div>
        <w:div w:id="103774623">
          <w:marLeft w:val="720"/>
          <w:marRight w:val="0"/>
          <w:marTop w:val="0"/>
          <w:marBottom w:val="0"/>
          <w:divBdr>
            <w:top w:val="none" w:sz="0" w:space="0" w:color="auto"/>
            <w:left w:val="none" w:sz="0" w:space="0" w:color="auto"/>
            <w:bottom w:val="none" w:sz="0" w:space="0" w:color="auto"/>
            <w:right w:val="none" w:sz="0" w:space="0" w:color="auto"/>
          </w:divBdr>
        </w:div>
        <w:div w:id="1252203195">
          <w:marLeft w:val="720"/>
          <w:marRight w:val="0"/>
          <w:marTop w:val="0"/>
          <w:marBottom w:val="0"/>
          <w:divBdr>
            <w:top w:val="none" w:sz="0" w:space="0" w:color="auto"/>
            <w:left w:val="none" w:sz="0" w:space="0" w:color="auto"/>
            <w:bottom w:val="none" w:sz="0" w:space="0" w:color="auto"/>
            <w:right w:val="none" w:sz="0" w:space="0" w:color="auto"/>
          </w:divBdr>
        </w:div>
        <w:div w:id="318773876">
          <w:marLeft w:val="720"/>
          <w:marRight w:val="0"/>
          <w:marTop w:val="0"/>
          <w:marBottom w:val="0"/>
          <w:divBdr>
            <w:top w:val="none" w:sz="0" w:space="0" w:color="auto"/>
            <w:left w:val="none" w:sz="0" w:space="0" w:color="auto"/>
            <w:bottom w:val="none" w:sz="0" w:space="0" w:color="auto"/>
            <w:right w:val="none" w:sz="0" w:space="0" w:color="auto"/>
          </w:divBdr>
        </w:div>
      </w:divsChild>
    </w:div>
    <w:div w:id="1620334654">
      <w:bodyDiv w:val="1"/>
      <w:marLeft w:val="0"/>
      <w:marRight w:val="0"/>
      <w:marTop w:val="0"/>
      <w:marBottom w:val="0"/>
      <w:divBdr>
        <w:top w:val="none" w:sz="0" w:space="0" w:color="auto"/>
        <w:left w:val="none" w:sz="0" w:space="0" w:color="auto"/>
        <w:bottom w:val="none" w:sz="0" w:space="0" w:color="auto"/>
        <w:right w:val="none" w:sz="0" w:space="0" w:color="auto"/>
      </w:divBdr>
    </w:div>
    <w:div w:id="1658682460">
      <w:bodyDiv w:val="1"/>
      <w:marLeft w:val="0"/>
      <w:marRight w:val="0"/>
      <w:marTop w:val="0"/>
      <w:marBottom w:val="0"/>
      <w:divBdr>
        <w:top w:val="none" w:sz="0" w:space="0" w:color="auto"/>
        <w:left w:val="none" w:sz="0" w:space="0" w:color="auto"/>
        <w:bottom w:val="none" w:sz="0" w:space="0" w:color="auto"/>
        <w:right w:val="none" w:sz="0" w:space="0" w:color="auto"/>
      </w:divBdr>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986401648">
          <w:marLeft w:val="432"/>
          <w:marRight w:val="0"/>
          <w:marTop w:val="0"/>
          <w:marBottom w:val="0"/>
          <w:divBdr>
            <w:top w:val="none" w:sz="0" w:space="0" w:color="auto"/>
            <w:left w:val="none" w:sz="0" w:space="0" w:color="auto"/>
            <w:bottom w:val="none" w:sz="0" w:space="0" w:color="auto"/>
            <w:right w:val="none" w:sz="0" w:space="0" w:color="auto"/>
          </w:divBdr>
        </w:div>
        <w:div w:id="1149252603">
          <w:marLeft w:val="1152"/>
          <w:marRight w:val="0"/>
          <w:marTop w:val="0"/>
          <w:marBottom w:val="0"/>
          <w:divBdr>
            <w:top w:val="none" w:sz="0" w:space="0" w:color="auto"/>
            <w:left w:val="none" w:sz="0" w:space="0" w:color="auto"/>
            <w:bottom w:val="none" w:sz="0" w:space="0" w:color="auto"/>
            <w:right w:val="none" w:sz="0" w:space="0" w:color="auto"/>
          </w:divBdr>
        </w:div>
        <w:div w:id="1933320521">
          <w:marLeft w:val="1152"/>
          <w:marRight w:val="0"/>
          <w:marTop w:val="0"/>
          <w:marBottom w:val="0"/>
          <w:divBdr>
            <w:top w:val="none" w:sz="0" w:space="0" w:color="auto"/>
            <w:left w:val="none" w:sz="0" w:space="0" w:color="auto"/>
            <w:bottom w:val="none" w:sz="0" w:space="0" w:color="auto"/>
            <w:right w:val="none" w:sz="0" w:space="0" w:color="auto"/>
          </w:divBdr>
        </w:div>
      </w:divsChild>
    </w:div>
    <w:div w:id="1730417782">
      <w:bodyDiv w:val="1"/>
      <w:marLeft w:val="0"/>
      <w:marRight w:val="0"/>
      <w:marTop w:val="0"/>
      <w:marBottom w:val="0"/>
      <w:divBdr>
        <w:top w:val="none" w:sz="0" w:space="0" w:color="auto"/>
        <w:left w:val="none" w:sz="0" w:space="0" w:color="auto"/>
        <w:bottom w:val="none" w:sz="0" w:space="0" w:color="auto"/>
        <w:right w:val="none" w:sz="0" w:space="0" w:color="auto"/>
      </w:divBdr>
    </w:div>
    <w:div w:id="1740785541">
      <w:bodyDiv w:val="1"/>
      <w:marLeft w:val="0"/>
      <w:marRight w:val="0"/>
      <w:marTop w:val="0"/>
      <w:marBottom w:val="0"/>
      <w:divBdr>
        <w:top w:val="none" w:sz="0" w:space="0" w:color="auto"/>
        <w:left w:val="none" w:sz="0" w:space="0" w:color="auto"/>
        <w:bottom w:val="none" w:sz="0" w:space="0" w:color="auto"/>
        <w:right w:val="none" w:sz="0" w:space="0" w:color="auto"/>
      </w:divBdr>
    </w:div>
    <w:div w:id="1815218376">
      <w:bodyDiv w:val="1"/>
      <w:marLeft w:val="0"/>
      <w:marRight w:val="0"/>
      <w:marTop w:val="0"/>
      <w:marBottom w:val="0"/>
      <w:divBdr>
        <w:top w:val="none" w:sz="0" w:space="0" w:color="auto"/>
        <w:left w:val="none" w:sz="0" w:space="0" w:color="auto"/>
        <w:bottom w:val="none" w:sz="0" w:space="0" w:color="auto"/>
        <w:right w:val="none" w:sz="0" w:space="0" w:color="auto"/>
      </w:divBdr>
    </w:div>
    <w:div w:id="1820998069">
      <w:bodyDiv w:val="1"/>
      <w:marLeft w:val="0"/>
      <w:marRight w:val="0"/>
      <w:marTop w:val="0"/>
      <w:marBottom w:val="0"/>
      <w:divBdr>
        <w:top w:val="none" w:sz="0" w:space="0" w:color="auto"/>
        <w:left w:val="none" w:sz="0" w:space="0" w:color="auto"/>
        <w:bottom w:val="none" w:sz="0" w:space="0" w:color="auto"/>
        <w:right w:val="none" w:sz="0" w:space="0" w:color="auto"/>
      </w:divBdr>
    </w:div>
    <w:div w:id="1829247234">
      <w:bodyDiv w:val="1"/>
      <w:marLeft w:val="0"/>
      <w:marRight w:val="0"/>
      <w:marTop w:val="0"/>
      <w:marBottom w:val="0"/>
      <w:divBdr>
        <w:top w:val="none" w:sz="0" w:space="0" w:color="auto"/>
        <w:left w:val="none" w:sz="0" w:space="0" w:color="auto"/>
        <w:bottom w:val="none" w:sz="0" w:space="0" w:color="auto"/>
        <w:right w:val="none" w:sz="0" w:space="0" w:color="auto"/>
      </w:divBdr>
      <w:divsChild>
        <w:div w:id="1648825612">
          <w:marLeft w:val="0"/>
          <w:marRight w:val="0"/>
          <w:marTop w:val="62"/>
          <w:marBottom w:val="0"/>
          <w:divBdr>
            <w:top w:val="none" w:sz="0" w:space="0" w:color="auto"/>
            <w:left w:val="none" w:sz="0" w:space="0" w:color="auto"/>
            <w:bottom w:val="none" w:sz="0" w:space="0" w:color="auto"/>
            <w:right w:val="none" w:sz="0" w:space="0" w:color="auto"/>
          </w:divBdr>
        </w:div>
      </w:divsChild>
    </w:div>
    <w:div w:id="1851136587">
      <w:bodyDiv w:val="1"/>
      <w:marLeft w:val="0"/>
      <w:marRight w:val="0"/>
      <w:marTop w:val="0"/>
      <w:marBottom w:val="0"/>
      <w:divBdr>
        <w:top w:val="none" w:sz="0" w:space="0" w:color="auto"/>
        <w:left w:val="none" w:sz="0" w:space="0" w:color="auto"/>
        <w:bottom w:val="none" w:sz="0" w:space="0" w:color="auto"/>
        <w:right w:val="none" w:sz="0" w:space="0" w:color="auto"/>
      </w:divBdr>
    </w:div>
    <w:div w:id="1885215753">
      <w:bodyDiv w:val="1"/>
      <w:marLeft w:val="0"/>
      <w:marRight w:val="0"/>
      <w:marTop w:val="0"/>
      <w:marBottom w:val="0"/>
      <w:divBdr>
        <w:top w:val="none" w:sz="0" w:space="0" w:color="auto"/>
        <w:left w:val="none" w:sz="0" w:space="0" w:color="auto"/>
        <w:bottom w:val="none" w:sz="0" w:space="0" w:color="auto"/>
        <w:right w:val="none" w:sz="0" w:space="0" w:color="auto"/>
      </w:divBdr>
    </w:div>
    <w:div w:id="1898323972">
      <w:bodyDiv w:val="1"/>
      <w:marLeft w:val="0"/>
      <w:marRight w:val="0"/>
      <w:marTop w:val="0"/>
      <w:marBottom w:val="0"/>
      <w:divBdr>
        <w:top w:val="none" w:sz="0" w:space="0" w:color="auto"/>
        <w:left w:val="none" w:sz="0" w:space="0" w:color="auto"/>
        <w:bottom w:val="none" w:sz="0" w:space="0" w:color="auto"/>
        <w:right w:val="none" w:sz="0" w:space="0" w:color="auto"/>
      </w:divBdr>
      <w:divsChild>
        <w:div w:id="280960499">
          <w:marLeft w:val="547"/>
          <w:marRight w:val="0"/>
          <w:marTop w:val="0"/>
          <w:marBottom w:val="0"/>
          <w:divBdr>
            <w:top w:val="none" w:sz="0" w:space="0" w:color="auto"/>
            <w:left w:val="none" w:sz="0" w:space="0" w:color="auto"/>
            <w:bottom w:val="none" w:sz="0" w:space="0" w:color="auto"/>
            <w:right w:val="none" w:sz="0" w:space="0" w:color="auto"/>
          </w:divBdr>
        </w:div>
      </w:divsChild>
    </w:div>
    <w:div w:id="1914928386">
      <w:bodyDiv w:val="1"/>
      <w:marLeft w:val="0"/>
      <w:marRight w:val="0"/>
      <w:marTop w:val="0"/>
      <w:marBottom w:val="0"/>
      <w:divBdr>
        <w:top w:val="none" w:sz="0" w:space="0" w:color="auto"/>
        <w:left w:val="none" w:sz="0" w:space="0" w:color="auto"/>
        <w:bottom w:val="none" w:sz="0" w:space="0" w:color="auto"/>
        <w:right w:val="none" w:sz="0" w:space="0" w:color="auto"/>
      </w:divBdr>
      <w:divsChild>
        <w:div w:id="467670924">
          <w:marLeft w:val="547"/>
          <w:marRight w:val="0"/>
          <w:marTop w:val="0"/>
          <w:marBottom w:val="0"/>
          <w:divBdr>
            <w:top w:val="none" w:sz="0" w:space="0" w:color="auto"/>
            <w:left w:val="none" w:sz="0" w:space="0" w:color="auto"/>
            <w:bottom w:val="none" w:sz="0" w:space="0" w:color="auto"/>
            <w:right w:val="none" w:sz="0" w:space="0" w:color="auto"/>
          </w:divBdr>
        </w:div>
      </w:divsChild>
    </w:div>
    <w:div w:id="1935821532">
      <w:bodyDiv w:val="1"/>
      <w:marLeft w:val="0"/>
      <w:marRight w:val="0"/>
      <w:marTop w:val="0"/>
      <w:marBottom w:val="0"/>
      <w:divBdr>
        <w:top w:val="none" w:sz="0" w:space="0" w:color="auto"/>
        <w:left w:val="none" w:sz="0" w:space="0" w:color="auto"/>
        <w:bottom w:val="none" w:sz="0" w:space="0" w:color="auto"/>
        <w:right w:val="none" w:sz="0" w:space="0" w:color="auto"/>
      </w:divBdr>
    </w:div>
    <w:div w:id="1937975096">
      <w:bodyDiv w:val="1"/>
      <w:marLeft w:val="0"/>
      <w:marRight w:val="0"/>
      <w:marTop w:val="0"/>
      <w:marBottom w:val="0"/>
      <w:divBdr>
        <w:top w:val="none" w:sz="0" w:space="0" w:color="auto"/>
        <w:left w:val="none" w:sz="0" w:space="0" w:color="auto"/>
        <w:bottom w:val="none" w:sz="0" w:space="0" w:color="auto"/>
        <w:right w:val="none" w:sz="0" w:space="0" w:color="auto"/>
      </w:divBdr>
      <w:divsChild>
        <w:div w:id="67577264">
          <w:marLeft w:val="418"/>
          <w:marRight w:val="0"/>
          <w:marTop w:val="0"/>
          <w:marBottom w:val="0"/>
          <w:divBdr>
            <w:top w:val="none" w:sz="0" w:space="0" w:color="auto"/>
            <w:left w:val="none" w:sz="0" w:space="0" w:color="auto"/>
            <w:bottom w:val="none" w:sz="0" w:space="0" w:color="auto"/>
            <w:right w:val="none" w:sz="0" w:space="0" w:color="auto"/>
          </w:divBdr>
        </w:div>
      </w:divsChild>
    </w:div>
    <w:div w:id="1940679732">
      <w:bodyDiv w:val="1"/>
      <w:marLeft w:val="0"/>
      <w:marRight w:val="0"/>
      <w:marTop w:val="0"/>
      <w:marBottom w:val="0"/>
      <w:divBdr>
        <w:top w:val="none" w:sz="0" w:space="0" w:color="auto"/>
        <w:left w:val="none" w:sz="0" w:space="0" w:color="auto"/>
        <w:bottom w:val="none" w:sz="0" w:space="0" w:color="auto"/>
        <w:right w:val="none" w:sz="0" w:space="0" w:color="auto"/>
      </w:divBdr>
      <w:divsChild>
        <w:div w:id="1761633206">
          <w:marLeft w:val="432"/>
          <w:marRight w:val="0"/>
          <w:marTop w:val="62"/>
          <w:marBottom w:val="0"/>
          <w:divBdr>
            <w:top w:val="none" w:sz="0" w:space="0" w:color="auto"/>
            <w:left w:val="none" w:sz="0" w:space="0" w:color="auto"/>
            <w:bottom w:val="none" w:sz="0" w:space="0" w:color="auto"/>
            <w:right w:val="none" w:sz="0" w:space="0" w:color="auto"/>
          </w:divBdr>
        </w:div>
      </w:divsChild>
    </w:div>
    <w:div w:id="1960143196">
      <w:bodyDiv w:val="1"/>
      <w:marLeft w:val="0"/>
      <w:marRight w:val="0"/>
      <w:marTop w:val="0"/>
      <w:marBottom w:val="0"/>
      <w:divBdr>
        <w:top w:val="none" w:sz="0" w:space="0" w:color="auto"/>
        <w:left w:val="none" w:sz="0" w:space="0" w:color="auto"/>
        <w:bottom w:val="none" w:sz="0" w:space="0" w:color="auto"/>
        <w:right w:val="none" w:sz="0" w:space="0" w:color="auto"/>
      </w:divBdr>
    </w:div>
    <w:div w:id="1979066719">
      <w:bodyDiv w:val="1"/>
      <w:marLeft w:val="0"/>
      <w:marRight w:val="0"/>
      <w:marTop w:val="0"/>
      <w:marBottom w:val="0"/>
      <w:divBdr>
        <w:top w:val="none" w:sz="0" w:space="0" w:color="auto"/>
        <w:left w:val="none" w:sz="0" w:space="0" w:color="auto"/>
        <w:bottom w:val="none" w:sz="0" w:space="0" w:color="auto"/>
        <w:right w:val="none" w:sz="0" w:space="0" w:color="auto"/>
      </w:divBdr>
    </w:div>
    <w:div w:id="1993170865">
      <w:bodyDiv w:val="1"/>
      <w:marLeft w:val="0"/>
      <w:marRight w:val="0"/>
      <w:marTop w:val="0"/>
      <w:marBottom w:val="0"/>
      <w:divBdr>
        <w:top w:val="none" w:sz="0" w:space="0" w:color="auto"/>
        <w:left w:val="none" w:sz="0" w:space="0" w:color="auto"/>
        <w:bottom w:val="none" w:sz="0" w:space="0" w:color="auto"/>
        <w:right w:val="none" w:sz="0" w:space="0" w:color="auto"/>
      </w:divBdr>
    </w:div>
    <w:div w:id="2014381222">
      <w:bodyDiv w:val="1"/>
      <w:marLeft w:val="0"/>
      <w:marRight w:val="0"/>
      <w:marTop w:val="0"/>
      <w:marBottom w:val="0"/>
      <w:divBdr>
        <w:top w:val="none" w:sz="0" w:space="0" w:color="auto"/>
        <w:left w:val="none" w:sz="0" w:space="0" w:color="auto"/>
        <w:bottom w:val="none" w:sz="0" w:space="0" w:color="auto"/>
        <w:right w:val="none" w:sz="0" w:space="0" w:color="auto"/>
      </w:divBdr>
    </w:div>
    <w:div w:id="2035305465">
      <w:bodyDiv w:val="1"/>
      <w:marLeft w:val="0"/>
      <w:marRight w:val="0"/>
      <w:marTop w:val="0"/>
      <w:marBottom w:val="0"/>
      <w:divBdr>
        <w:top w:val="none" w:sz="0" w:space="0" w:color="auto"/>
        <w:left w:val="none" w:sz="0" w:space="0" w:color="auto"/>
        <w:bottom w:val="none" w:sz="0" w:space="0" w:color="auto"/>
        <w:right w:val="none" w:sz="0" w:space="0" w:color="auto"/>
      </w:divBdr>
    </w:div>
    <w:div w:id="2044405732">
      <w:bodyDiv w:val="1"/>
      <w:marLeft w:val="0"/>
      <w:marRight w:val="0"/>
      <w:marTop w:val="0"/>
      <w:marBottom w:val="0"/>
      <w:divBdr>
        <w:top w:val="none" w:sz="0" w:space="0" w:color="auto"/>
        <w:left w:val="none" w:sz="0" w:space="0" w:color="auto"/>
        <w:bottom w:val="none" w:sz="0" w:space="0" w:color="auto"/>
        <w:right w:val="none" w:sz="0" w:space="0" w:color="auto"/>
      </w:divBdr>
    </w:div>
    <w:div w:id="2046370342">
      <w:bodyDiv w:val="1"/>
      <w:marLeft w:val="0"/>
      <w:marRight w:val="0"/>
      <w:marTop w:val="0"/>
      <w:marBottom w:val="0"/>
      <w:divBdr>
        <w:top w:val="none" w:sz="0" w:space="0" w:color="auto"/>
        <w:left w:val="none" w:sz="0" w:space="0" w:color="auto"/>
        <w:bottom w:val="none" w:sz="0" w:space="0" w:color="auto"/>
        <w:right w:val="none" w:sz="0" w:space="0" w:color="auto"/>
      </w:divBdr>
    </w:div>
    <w:div w:id="2081363579">
      <w:bodyDiv w:val="1"/>
      <w:marLeft w:val="0"/>
      <w:marRight w:val="0"/>
      <w:marTop w:val="0"/>
      <w:marBottom w:val="0"/>
      <w:divBdr>
        <w:top w:val="none" w:sz="0" w:space="0" w:color="auto"/>
        <w:left w:val="none" w:sz="0" w:space="0" w:color="auto"/>
        <w:bottom w:val="none" w:sz="0" w:space="0" w:color="auto"/>
        <w:right w:val="none" w:sz="0" w:space="0" w:color="auto"/>
      </w:divBdr>
    </w:div>
    <w:div w:id="2109036088">
      <w:bodyDiv w:val="1"/>
      <w:marLeft w:val="0"/>
      <w:marRight w:val="0"/>
      <w:marTop w:val="0"/>
      <w:marBottom w:val="0"/>
      <w:divBdr>
        <w:top w:val="none" w:sz="0" w:space="0" w:color="auto"/>
        <w:left w:val="none" w:sz="0" w:space="0" w:color="auto"/>
        <w:bottom w:val="none" w:sz="0" w:space="0" w:color="auto"/>
        <w:right w:val="none" w:sz="0" w:space="0" w:color="auto"/>
      </w:divBdr>
      <w:divsChild>
        <w:div w:id="955912915">
          <w:marLeft w:val="1166"/>
          <w:marRight w:val="0"/>
          <w:marTop w:val="0"/>
          <w:marBottom w:val="0"/>
          <w:divBdr>
            <w:top w:val="none" w:sz="0" w:space="0" w:color="auto"/>
            <w:left w:val="none" w:sz="0" w:space="0" w:color="auto"/>
            <w:bottom w:val="none" w:sz="0" w:space="0" w:color="auto"/>
            <w:right w:val="none" w:sz="0" w:space="0" w:color="auto"/>
          </w:divBdr>
        </w:div>
        <w:div w:id="1433361022">
          <w:marLeft w:val="1166"/>
          <w:marRight w:val="0"/>
          <w:marTop w:val="0"/>
          <w:marBottom w:val="0"/>
          <w:divBdr>
            <w:top w:val="none" w:sz="0" w:space="0" w:color="auto"/>
            <w:left w:val="none" w:sz="0" w:space="0" w:color="auto"/>
            <w:bottom w:val="none" w:sz="0" w:space="0" w:color="auto"/>
            <w:right w:val="none" w:sz="0" w:space="0" w:color="auto"/>
          </w:divBdr>
        </w:div>
        <w:div w:id="597980792">
          <w:marLeft w:val="1166"/>
          <w:marRight w:val="0"/>
          <w:marTop w:val="0"/>
          <w:marBottom w:val="0"/>
          <w:divBdr>
            <w:top w:val="none" w:sz="0" w:space="0" w:color="auto"/>
            <w:left w:val="none" w:sz="0" w:space="0" w:color="auto"/>
            <w:bottom w:val="none" w:sz="0" w:space="0" w:color="auto"/>
            <w:right w:val="none" w:sz="0" w:space="0" w:color="auto"/>
          </w:divBdr>
        </w:div>
      </w:divsChild>
    </w:div>
    <w:div w:id="2112696758">
      <w:bodyDiv w:val="1"/>
      <w:marLeft w:val="0"/>
      <w:marRight w:val="0"/>
      <w:marTop w:val="0"/>
      <w:marBottom w:val="0"/>
      <w:divBdr>
        <w:top w:val="none" w:sz="0" w:space="0" w:color="auto"/>
        <w:left w:val="none" w:sz="0" w:space="0" w:color="auto"/>
        <w:bottom w:val="none" w:sz="0" w:space="0" w:color="auto"/>
        <w:right w:val="none" w:sz="0" w:space="0" w:color="auto"/>
      </w:divBdr>
    </w:div>
    <w:div w:id="2123839706">
      <w:bodyDiv w:val="1"/>
      <w:marLeft w:val="0"/>
      <w:marRight w:val="0"/>
      <w:marTop w:val="0"/>
      <w:marBottom w:val="0"/>
      <w:divBdr>
        <w:top w:val="none" w:sz="0" w:space="0" w:color="auto"/>
        <w:left w:val="none" w:sz="0" w:space="0" w:color="auto"/>
        <w:bottom w:val="none" w:sz="0" w:space="0" w:color="auto"/>
        <w:right w:val="none" w:sz="0" w:space="0" w:color="auto"/>
      </w:divBdr>
    </w:div>
    <w:div w:id="2131515098">
      <w:bodyDiv w:val="1"/>
      <w:marLeft w:val="0"/>
      <w:marRight w:val="0"/>
      <w:marTop w:val="0"/>
      <w:marBottom w:val="0"/>
      <w:divBdr>
        <w:top w:val="none" w:sz="0" w:space="0" w:color="auto"/>
        <w:left w:val="none" w:sz="0" w:space="0" w:color="auto"/>
        <w:bottom w:val="none" w:sz="0" w:space="0" w:color="auto"/>
        <w:right w:val="none" w:sz="0" w:space="0" w:color="auto"/>
      </w:divBdr>
      <w:divsChild>
        <w:div w:id="276716488">
          <w:marLeft w:val="0"/>
          <w:marRight w:val="0"/>
          <w:marTop w:val="0"/>
          <w:marBottom w:val="0"/>
          <w:divBdr>
            <w:top w:val="none" w:sz="0" w:space="0" w:color="auto"/>
            <w:left w:val="none" w:sz="0" w:space="0" w:color="auto"/>
            <w:bottom w:val="none" w:sz="0" w:space="0" w:color="auto"/>
            <w:right w:val="none" w:sz="0" w:space="0" w:color="auto"/>
          </w:divBdr>
        </w:div>
        <w:div w:id="821627863">
          <w:marLeft w:val="0"/>
          <w:marRight w:val="0"/>
          <w:marTop w:val="0"/>
          <w:marBottom w:val="0"/>
          <w:divBdr>
            <w:top w:val="none" w:sz="0" w:space="0" w:color="auto"/>
            <w:left w:val="none" w:sz="0" w:space="0" w:color="auto"/>
            <w:bottom w:val="none" w:sz="0" w:space="0" w:color="auto"/>
            <w:right w:val="none" w:sz="0" w:space="0" w:color="auto"/>
          </w:divBdr>
        </w:div>
        <w:div w:id="962270269">
          <w:marLeft w:val="0"/>
          <w:marRight w:val="0"/>
          <w:marTop w:val="0"/>
          <w:marBottom w:val="0"/>
          <w:divBdr>
            <w:top w:val="none" w:sz="0" w:space="0" w:color="auto"/>
            <w:left w:val="none" w:sz="0" w:space="0" w:color="auto"/>
            <w:bottom w:val="none" w:sz="0" w:space="0" w:color="auto"/>
            <w:right w:val="none" w:sz="0" w:space="0" w:color="auto"/>
          </w:divBdr>
        </w:div>
        <w:div w:id="1858108635">
          <w:marLeft w:val="0"/>
          <w:marRight w:val="0"/>
          <w:marTop w:val="0"/>
          <w:marBottom w:val="0"/>
          <w:divBdr>
            <w:top w:val="none" w:sz="0" w:space="0" w:color="auto"/>
            <w:left w:val="none" w:sz="0" w:space="0" w:color="auto"/>
            <w:bottom w:val="none" w:sz="0" w:space="0" w:color="auto"/>
            <w:right w:val="none" w:sz="0" w:space="0" w:color="auto"/>
          </w:divBdr>
        </w:div>
        <w:div w:id="142549819">
          <w:marLeft w:val="0"/>
          <w:marRight w:val="0"/>
          <w:marTop w:val="0"/>
          <w:marBottom w:val="0"/>
          <w:divBdr>
            <w:top w:val="none" w:sz="0" w:space="0" w:color="auto"/>
            <w:left w:val="none" w:sz="0" w:space="0" w:color="auto"/>
            <w:bottom w:val="none" w:sz="0" w:space="0" w:color="auto"/>
            <w:right w:val="none" w:sz="0" w:space="0" w:color="auto"/>
          </w:divBdr>
        </w:div>
        <w:div w:id="315309118">
          <w:marLeft w:val="0"/>
          <w:marRight w:val="0"/>
          <w:marTop w:val="0"/>
          <w:marBottom w:val="0"/>
          <w:divBdr>
            <w:top w:val="none" w:sz="0" w:space="0" w:color="auto"/>
            <w:left w:val="none" w:sz="0" w:space="0" w:color="auto"/>
            <w:bottom w:val="none" w:sz="0" w:space="0" w:color="auto"/>
            <w:right w:val="none" w:sz="0" w:space="0" w:color="auto"/>
          </w:divBdr>
        </w:div>
        <w:div w:id="567882240">
          <w:marLeft w:val="0"/>
          <w:marRight w:val="0"/>
          <w:marTop w:val="0"/>
          <w:marBottom w:val="0"/>
          <w:divBdr>
            <w:top w:val="none" w:sz="0" w:space="0" w:color="auto"/>
            <w:left w:val="none" w:sz="0" w:space="0" w:color="auto"/>
            <w:bottom w:val="none" w:sz="0" w:space="0" w:color="auto"/>
            <w:right w:val="none" w:sz="0" w:space="0" w:color="auto"/>
          </w:divBdr>
        </w:div>
        <w:div w:id="1090850172">
          <w:marLeft w:val="0"/>
          <w:marRight w:val="0"/>
          <w:marTop w:val="0"/>
          <w:marBottom w:val="0"/>
          <w:divBdr>
            <w:top w:val="none" w:sz="0" w:space="0" w:color="auto"/>
            <w:left w:val="none" w:sz="0" w:space="0" w:color="auto"/>
            <w:bottom w:val="none" w:sz="0" w:space="0" w:color="auto"/>
            <w:right w:val="none" w:sz="0" w:space="0" w:color="auto"/>
          </w:divBdr>
        </w:div>
        <w:div w:id="175835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boutonnet@opinion-wa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arre@opinion-wa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W2024-Nuancier-final">
      <a:dk1>
        <a:srgbClr val="000000"/>
      </a:dk1>
      <a:lt1>
        <a:srgbClr val="FFFFFF"/>
      </a:lt1>
      <a:dk2>
        <a:srgbClr val="4B3052"/>
      </a:dk2>
      <a:lt2>
        <a:srgbClr val="FEF4EA"/>
      </a:lt2>
      <a:accent1>
        <a:srgbClr val="8A5082"/>
      </a:accent1>
      <a:accent2>
        <a:srgbClr val="6A5783"/>
      </a:accent2>
      <a:accent3>
        <a:srgbClr val="E9B7D4"/>
      </a:accent3>
      <a:accent4>
        <a:srgbClr val="54A2A0"/>
      </a:accent4>
      <a:accent5>
        <a:srgbClr val="ACB4D0"/>
      </a:accent5>
      <a:accent6>
        <a:srgbClr val="7FACD6"/>
      </a:accent6>
      <a:hlink>
        <a:srgbClr val="4B3052"/>
      </a:hlink>
      <a:folHlink>
        <a:srgbClr val="ACB4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9CE8-80B4-4184-8051-B81EE90C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10555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opinionway</dc:creator>
  <cp:lastModifiedBy>Elya Brousse</cp:lastModifiedBy>
  <cp:revision>2</cp:revision>
  <cp:lastPrinted>2021-02-05T15:42:00Z</cp:lastPrinted>
  <dcterms:created xsi:type="dcterms:W3CDTF">2025-02-04T11:02:00Z</dcterms:created>
  <dcterms:modified xsi:type="dcterms:W3CDTF">2025-02-04T11:02:00Z</dcterms:modified>
</cp:coreProperties>
</file>